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header1.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auto" w:line="240" w:before="0" w:after="0"/>
        <w:ind w:left="0" w:right="0" w:hanging="0"/>
        <w:jc w:val="center"/>
        <w:rPr>
          <w:rFonts w:ascii="arial" w:hAnsi="arial" w:eastAsia="Times New Roman" w:cs="arial"/>
          <w:b/>
          <w:b/>
          <w:bCs/>
          <w:color w:val="00000A"/>
          <w:sz w:val="24"/>
          <w:szCs w:val="24"/>
          <w:u w:val="single"/>
          <w:lang w:val="pt-BR" w:eastAsia="zxx" w:bidi="ar-SA"/>
        </w:rPr>
      </w:pPr>
      <w:r>
        <w:rPr>
          <w:rFonts w:eastAsia="Times New Roman" w:cs="arial" w:ascii="arial" w:hAnsi="arial"/>
          <w:b/>
          <w:bCs/>
          <w:color w:val="00000A"/>
          <w:sz w:val="24"/>
          <w:szCs w:val="24"/>
          <w:u w:val="single"/>
          <w:lang w:val="pt-BR" w:eastAsia="zxx" w:bidi="ar-SA"/>
        </w:rPr>
      </w:r>
    </w:p>
    <w:p>
      <w:pPr>
        <w:pStyle w:val="Normal"/>
        <w:bidi w:val="0"/>
        <w:spacing w:lineRule="auto" w:line="240" w:before="0" w:after="0"/>
        <w:ind w:left="0" w:right="0" w:hanging="0"/>
        <w:jc w:val="center"/>
        <w:rPr/>
      </w:pPr>
      <w:r>
        <w:rPr>
          <w:rFonts w:eastAsia="Times New Roman" w:cs="arial" w:ascii="arial" w:hAnsi="arial"/>
          <w:b/>
          <w:bCs/>
          <w:color w:val="00000A"/>
          <w:sz w:val="24"/>
          <w:szCs w:val="24"/>
          <w:u w:val="single"/>
          <w:lang w:val="pt-BR" w:eastAsia="zxx" w:bidi="ar-SA"/>
        </w:rPr>
        <w:t>INTENÇÃO DE REGISTRO DE PREÇOS Nº 01</w:t>
      </w:r>
      <w:r>
        <w:rPr>
          <w:rFonts w:eastAsia="Times New Roman" w:cs="arial" w:ascii="arial" w:hAnsi="arial"/>
          <w:b/>
          <w:bCs/>
          <w:color w:val="00000A"/>
          <w:sz w:val="24"/>
          <w:szCs w:val="24"/>
          <w:u w:val="single"/>
          <w:lang w:val="pt-BR" w:eastAsia="zxx" w:bidi="ar-SA"/>
        </w:rPr>
        <w:t>4</w:t>
      </w:r>
      <w:r>
        <w:rPr>
          <w:rFonts w:eastAsia="Times New Roman" w:cs="arial" w:ascii="arial" w:hAnsi="arial"/>
          <w:b/>
          <w:bCs/>
          <w:color w:val="00000A"/>
          <w:sz w:val="24"/>
          <w:szCs w:val="24"/>
          <w:u w:val="single"/>
          <w:lang w:val="pt-BR" w:eastAsia="zxx" w:bidi="ar-SA"/>
        </w:rPr>
        <w:t>/2026</w:t>
      </w:r>
    </w:p>
    <w:p>
      <w:pPr>
        <w:pStyle w:val="Normal"/>
        <w:bidi w:val="0"/>
        <w:spacing w:lineRule="auto" w:line="240" w:before="0" w:after="0"/>
        <w:ind w:left="0" w:right="0" w:hanging="0"/>
        <w:jc w:val="center"/>
        <w:rPr>
          <w:rFonts w:eastAsia="Calibri" w:cs="Calibri"/>
          <w:color w:val="00000A"/>
          <w:sz w:val="16"/>
          <w:szCs w:val="20"/>
          <w:lang w:val="pt-BR" w:eastAsia="zxx" w:bidi="ar-SA"/>
        </w:rPr>
      </w:pPr>
      <w:r>
        <w:rPr>
          <w:rFonts w:eastAsia="Calibri" w:cs="Calibri"/>
          <w:color w:val="00000A"/>
          <w:sz w:val="16"/>
          <w:szCs w:val="20"/>
          <w:lang w:val="pt-BR" w:eastAsia="zxx" w:bidi="ar-SA"/>
        </w:rPr>
      </w:r>
    </w:p>
    <w:p>
      <w:pPr>
        <w:pStyle w:val="Normal"/>
        <w:bidi w:val="0"/>
        <w:spacing w:lineRule="auto" w:line="240" w:before="0" w:after="0"/>
        <w:ind w:left="0" w:right="0" w:hanging="0"/>
        <w:jc w:val="center"/>
        <w:rPr>
          <w:u w:val="none"/>
        </w:rPr>
      </w:pPr>
      <w:r>
        <w:rPr>
          <w:rFonts w:eastAsia="Times New Roman" w:cs="arial" w:ascii="arial" w:hAnsi="arial"/>
          <w:b/>
          <w:bCs/>
          <w:color w:val="00000A"/>
          <w:sz w:val="24"/>
          <w:szCs w:val="24"/>
          <w:u w:val="none"/>
          <w:lang w:val="pt-BR" w:eastAsia="zxx" w:bidi="ar-SA"/>
        </w:rPr>
        <w:t>SOLICITAÇÃO DE PARTICIPAÇÃO</w:t>
      </w:r>
    </w:p>
    <w:p>
      <w:pPr>
        <w:pStyle w:val="Normal"/>
        <w:bidi w:val="0"/>
        <w:spacing w:lineRule="auto" w:line="240" w:before="0" w:after="0"/>
        <w:ind w:left="0" w:right="0" w:hanging="0"/>
        <w:jc w:val="center"/>
        <w:rPr>
          <w:rFonts w:ascii="arial" w:hAnsi="arial" w:eastAsia="Times New Roman" w:cs="arial"/>
          <w:color w:val="00000A"/>
          <w:sz w:val="24"/>
          <w:szCs w:val="24"/>
          <w:lang w:val="pt-BR" w:eastAsia="zxx" w:bidi="ar-SA"/>
        </w:rPr>
      </w:pPr>
      <w:r>
        <w:rPr>
          <w:rFonts w:eastAsia="Times New Roman" w:cs="arial" w:ascii="arial" w:hAnsi="arial"/>
          <w:color w:val="00000A"/>
          <w:sz w:val="24"/>
          <w:szCs w:val="24"/>
          <w:lang w:val="pt-BR" w:eastAsia="zxx" w:bidi="ar-SA"/>
        </w:rPr>
      </w:r>
    </w:p>
    <w:p>
      <w:pPr>
        <w:pStyle w:val="Normal"/>
        <w:bidi w:val="0"/>
        <w:spacing w:lineRule="auto" w:line="240" w:before="0" w:after="0"/>
        <w:ind w:left="0" w:right="0" w:hanging="0"/>
        <w:jc w:val="both"/>
        <w:rPr>
          <w:rFonts w:ascii="Arial" w:hAnsi="Arial" w:eastAsia="Times New Roman" w:cs="Arial"/>
          <w:b/>
          <w:b/>
          <w:bCs/>
          <w:color w:val="000000"/>
          <w:sz w:val="24"/>
          <w:szCs w:val="24"/>
          <w:lang w:eastAsia="ar-SA"/>
        </w:rPr>
      </w:pPr>
      <w:r>
        <w:rPr>
          <w:rFonts w:eastAsia="Times New Roman" w:cs="Arial" w:ascii="Arial" w:hAnsi="Arial"/>
          <w:b/>
          <w:bCs/>
          <w:color w:val="000000"/>
          <w:sz w:val="24"/>
          <w:szCs w:val="24"/>
          <w:lang w:eastAsia="ar-SA"/>
        </w:rPr>
        <w:t>1. OBJETO</w:t>
      </w:r>
    </w:p>
    <w:p>
      <w:pPr>
        <w:pStyle w:val="Normal"/>
        <w:bidi w:val="0"/>
        <w:spacing w:lineRule="auto" w:line="240" w:before="0" w:after="0"/>
        <w:ind w:left="0" w:right="0" w:hanging="0"/>
        <w:jc w:val="both"/>
        <w:rPr>
          <w:rFonts w:eastAsia="Times New Roman" w:cs="Arial"/>
          <w:color w:val="000000"/>
          <w:sz w:val="24"/>
          <w:szCs w:val="24"/>
          <w:lang w:eastAsia="ar-SA"/>
        </w:rPr>
      </w:pPr>
      <w:r>
        <w:rPr>
          <w:rFonts w:eastAsia="Times New Roman" w:cs="Arial"/>
          <w:color w:val="000000"/>
          <w:sz w:val="24"/>
          <w:szCs w:val="24"/>
          <w:lang w:eastAsia="ar-SA"/>
        </w:rPr>
      </w:r>
    </w:p>
    <w:p>
      <w:pPr>
        <w:pStyle w:val="Normal"/>
        <w:bidi w:val="0"/>
        <w:spacing w:lineRule="auto" w:line="240" w:before="0" w:after="0"/>
        <w:ind w:left="0" w:right="0" w:hanging="0"/>
        <w:jc w:val="both"/>
        <w:rPr/>
      </w:pPr>
      <w:r>
        <w:rPr>
          <w:rFonts w:eastAsia="Times New Roman" w:cs="Arial" w:ascii="Arial" w:hAnsi="Arial"/>
          <w:color w:val="000000"/>
          <w:sz w:val="24"/>
          <w:szCs w:val="24"/>
          <w:lang w:val="pt-BR" w:eastAsia="ar-SA" w:bidi="ar-SA"/>
        </w:rPr>
        <w:t xml:space="preserve">1.1. Constitui objeto deste instrumento a </w:t>
      </w:r>
      <w:r>
        <w:rPr>
          <w:rStyle w:val="Fontepargpadro"/>
          <w:rFonts w:eastAsia="Times New Roman" w:cs="arial" w:ascii="arial" w:hAnsi="arial"/>
          <w:b/>
          <w:bCs/>
          <w:i w:val="false"/>
          <w:iCs w:val="false"/>
          <w:caps w:val="false"/>
          <w:smallCaps w:val="false"/>
          <w:strike w:val="false"/>
          <w:dstrike w:val="false"/>
          <w:outline w:val="false"/>
          <w:shadow w:val="false"/>
          <w:color w:val="000000"/>
          <w:spacing w:val="0"/>
          <w:kern w:val="2"/>
          <w:sz w:val="24"/>
          <w:szCs w:val="24"/>
          <w:highlight w:val="white"/>
          <w:u w:val="none"/>
          <w:shd w:fill="FFFFFF" w:val="clear"/>
          <w:em w:val="none"/>
          <w:lang w:val="pt-BR" w:eastAsia="pt-BR" w:bidi="ar-SA"/>
        </w:rPr>
        <w:t>AQUISIÇÃO DE PRODUTOS LÍQUIDOS DE HIGIENE E LIMPEZA, COM COMODATO DE DILUIDORES</w:t>
      </w:r>
      <w:r>
        <w:rPr>
          <w:rFonts w:eastAsia="Times New Roman" w:cs="Arial" w:ascii="Arial" w:hAnsi="Arial"/>
          <w:b w:val="false"/>
          <w:bCs w:val="false"/>
          <w:color w:val="000000"/>
          <w:sz w:val="24"/>
          <w:szCs w:val="24"/>
          <w:highlight w:val="white"/>
          <w:lang w:val="pt-BR" w:eastAsia="ar-SA" w:bidi="ar-SA"/>
        </w:rPr>
        <w:t>, via Sistema de Registro de Preços,</w:t>
      </w:r>
      <w:r>
        <w:rPr>
          <w:rFonts w:eastAsia="Times New Roman" w:cs="Arial" w:ascii="Arial" w:hAnsi="Arial"/>
          <w:color w:val="000000"/>
          <w:sz w:val="24"/>
          <w:szCs w:val="24"/>
          <w:highlight w:val="white"/>
          <w:lang w:val="pt-BR" w:eastAsia="ar-SA" w:bidi="ar-SA"/>
        </w:rPr>
        <w:t xml:space="preserve"> para atendimento aos Órgãos da Administração Direta e Indireta do Município de Varginha.</w:t>
      </w:r>
    </w:p>
    <w:p>
      <w:pPr>
        <w:pStyle w:val="Normal"/>
        <w:bidi w:val="0"/>
        <w:spacing w:lineRule="auto" w:line="240" w:before="0" w:after="0"/>
        <w:ind w:left="0" w:right="0" w:hanging="0"/>
        <w:jc w:val="both"/>
        <w:rPr>
          <w:highlight w:val="white"/>
        </w:rPr>
      </w:pPr>
      <w:r>
        <w:rPr>
          <w:highlight w:val="white"/>
        </w:rPr>
      </w:r>
    </w:p>
    <w:p>
      <w:pPr>
        <w:pStyle w:val="Normal"/>
        <w:bidi w:val="0"/>
        <w:spacing w:lineRule="auto" w:line="240" w:before="0" w:after="0"/>
        <w:ind w:left="0" w:right="0" w:hanging="0"/>
        <w:jc w:val="both"/>
        <w:rPr>
          <w:rFonts w:ascii="Arial" w:hAnsi="Arial" w:eastAsia="Times New Roman" w:cs="Arial"/>
          <w:color w:val="000000"/>
          <w:sz w:val="24"/>
          <w:szCs w:val="24"/>
          <w:lang w:val="pt-BR" w:eastAsia="ar-SA" w:bidi="ar-SA"/>
        </w:rPr>
      </w:pPr>
      <w:r>
        <w:rPr>
          <w:rFonts w:eastAsia="Times New Roman" w:cs="Arial" w:ascii="Arial" w:hAnsi="Arial"/>
          <w:color w:val="000000"/>
          <w:sz w:val="24"/>
          <w:szCs w:val="24"/>
          <w:highlight w:val="white"/>
          <w:lang w:val="pt-BR" w:eastAsia="ar-SA" w:bidi="ar-SA"/>
        </w:rPr>
        <w:t>1.2. Estima-se a aquisição dos seguintes itens e respectivas quantidades:</w:t>
      </w:r>
    </w:p>
    <w:p>
      <w:pPr>
        <w:pStyle w:val="Normal"/>
        <w:bidi w:val="0"/>
        <w:spacing w:lineRule="auto" w:line="240" w:before="0" w:after="0"/>
        <w:ind w:left="0" w:right="0" w:hanging="0"/>
        <w:jc w:val="both"/>
        <w:rPr>
          <w:highlight w:val="white"/>
        </w:rPr>
      </w:pPr>
      <w:r>
        <w:rPr>
          <w:highlight w:val="white"/>
        </w:rPr>
      </w:r>
    </w:p>
    <w:tbl>
      <w:tblPr>
        <w:tblW w:w="9240" w:type="dxa"/>
        <w:jc w:val="left"/>
        <w:tblInd w:w="-22" w:type="dxa"/>
        <w:tblLayout w:type="fixed"/>
        <w:tblCellMar>
          <w:top w:w="0" w:type="dxa"/>
          <w:left w:w="2" w:type="dxa"/>
          <w:bottom w:w="0" w:type="dxa"/>
          <w:right w:w="57" w:type="dxa"/>
        </w:tblCellMar>
      </w:tblPr>
      <w:tblGrid>
        <w:gridCol w:w="667"/>
        <w:gridCol w:w="4010"/>
        <w:gridCol w:w="1679"/>
        <w:gridCol w:w="1459"/>
        <w:gridCol w:w="1425"/>
      </w:tblGrid>
      <w:tr>
        <w:trPr/>
        <w:tc>
          <w:tcPr>
            <w:tcW w:w="667" w:type="dxa"/>
            <w:tcBorders>
              <w:top w:val="single" w:sz="2" w:space="0" w:color="000001"/>
              <w:left w:val="single" w:sz="2" w:space="0" w:color="000001"/>
              <w:bottom w:val="single" w:sz="2" w:space="0" w:color="000001"/>
            </w:tcBorders>
            <w:shd w:fill="auto" w:val="clear"/>
            <w:vAlign w:val="center"/>
          </w:tcPr>
          <w:p>
            <w:pPr>
              <w:pStyle w:val="Normal"/>
              <w:widowControl w:val="false"/>
              <w:bidi w:val="0"/>
              <w:snapToGrid w:val="false"/>
              <w:spacing w:lineRule="auto" w:line="240" w:before="0" w:after="0"/>
              <w:ind w:left="0" w:right="0" w:hanging="0"/>
              <w:jc w:val="center"/>
              <w:rPr/>
            </w:pPr>
            <w:r>
              <w:rPr>
                <w:rFonts w:eastAsia="Times New Roman" w:cs="Arial" w:ascii="Arial" w:hAnsi="Arial"/>
                <w:b/>
                <w:bCs/>
                <w:sz w:val="22"/>
                <w:szCs w:val="22"/>
              </w:rPr>
              <w:t>Item</w:t>
            </w:r>
            <w:r>
              <w:rPr>
                <w:rFonts w:eastAsia="Times New Roman" w:cs="Arial" w:ascii="Arial" w:hAnsi="Arial"/>
                <w:b/>
                <w:bCs/>
                <w:color w:val="FF3333"/>
                <w:sz w:val="22"/>
                <w:szCs w:val="22"/>
              </w:rPr>
              <w:t>*</w:t>
            </w:r>
          </w:p>
        </w:tc>
        <w:tc>
          <w:tcPr>
            <w:tcW w:w="4010" w:type="dxa"/>
            <w:tcBorders>
              <w:top w:val="single" w:sz="2" w:space="0" w:color="000001"/>
              <w:left w:val="single" w:sz="2" w:space="0" w:color="000001"/>
              <w:bottom w:val="single" w:sz="2" w:space="0" w:color="000001"/>
            </w:tcBorders>
            <w:shd w:fill="auto" w:val="clear"/>
            <w:vAlign w:val="center"/>
          </w:tcPr>
          <w:p>
            <w:pPr>
              <w:pStyle w:val="Normal"/>
              <w:widowControl w:val="false"/>
              <w:bidi w:val="0"/>
              <w:snapToGrid w:val="false"/>
              <w:spacing w:lineRule="auto" w:line="240" w:before="0" w:after="0"/>
              <w:ind w:left="0" w:right="0" w:hanging="0"/>
              <w:jc w:val="center"/>
              <w:rPr/>
            </w:pPr>
            <w:r>
              <w:rPr>
                <w:rFonts w:eastAsia="Times New Roman" w:cs="Arial" w:ascii="Arial" w:hAnsi="Arial"/>
                <w:b/>
                <w:bCs/>
                <w:sz w:val="22"/>
                <w:szCs w:val="22"/>
              </w:rPr>
              <w:t>Especificação</w:t>
            </w:r>
          </w:p>
        </w:tc>
        <w:tc>
          <w:tcPr>
            <w:tcW w:w="1679" w:type="dxa"/>
            <w:tcBorders>
              <w:top w:val="single" w:sz="2" w:space="0" w:color="000001"/>
              <w:left w:val="single" w:sz="2" w:space="0" w:color="000001"/>
              <w:bottom w:val="single" w:sz="2" w:space="0" w:color="000001"/>
            </w:tcBorders>
            <w:shd w:fill="auto" w:val="clear"/>
            <w:vAlign w:val="center"/>
          </w:tcPr>
          <w:p>
            <w:pPr>
              <w:pStyle w:val="Normal"/>
              <w:widowControl w:val="false"/>
              <w:bidi w:val="0"/>
              <w:snapToGrid w:val="false"/>
              <w:spacing w:lineRule="auto" w:line="240" w:before="0" w:after="0"/>
              <w:ind w:left="0" w:right="0" w:hanging="0"/>
              <w:jc w:val="center"/>
              <w:rPr/>
            </w:pPr>
            <w:r>
              <w:rPr>
                <w:rFonts w:ascii="Arial" w:hAnsi="Arial"/>
                <w:b/>
                <w:bCs/>
                <w:sz w:val="22"/>
                <w:szCs w:val="22"/>
              </w:rPr>
              <w:t>Quantidade para 12 meses</w:t>
            </w:r>
          </w:p>
        </w:tc>
        <w:tc>
          <w:tcPr>
            <w:tcW w:w="1459" w:type="dxa"/>
            <w:tcBorders>
              <w:top w:val="single" w:sz="2" w:space="0" w:color="000001"/>
              <w:left w:val="single" w:sz="2" w:space="0" w:color="000001"/>
              <w:bottom w:val="single" w:sz="2" w:space="0" w:color="000001"/>
            </w:tcBorders>
            <w:shd w:fill="auto" w:val="clear"/>
            <w:vAlign w:val="center"/>
          </w:tcPr>
          <w:p>
            <w:pPr>
              <w:pStyle w:val="Normal"/>
              <w:widowControl w:val="false"/>
              <w:bidi w:val="0"/>
              <w:snapToGrid w:val="false"/>
              <w:spacing w:lineRule="auto" w:line="240" w:before="0" w:after="0"/>
              <w:ind w:left="0" w:right="0" w:hanging="0"/>
              <w:jc w:val="center"/>
              <w:rPr/>
            </w:pPr>
            <w:r>
              <w:rPr>
                <w:rFonts w:ascii="Arial" w:hAnsi="Arial"/>
                <w:b/>
                <w:bCs/>
                <w:sz w:val="22"/>
                <w:szCs w:val="22"/>
              </w:rPr>
              <w:t>Valor unit.</w:t>
            </w:r>
            <w:r>
              <w:rPr>
                <w:rFonts w:ascii="Arial" w:hAnsi="Arial"/>
                <w:b/>
                <w:bCs/>
                <w:color w:val="FF3333"/>
                <w:sz w:val="22"/>
                <w:szCs w:val="22"/>
              </w:rPr>
              <w:t>**</w:t>
            </w:r>
          </w:p>
        </w:tc>
        <w:tc>
          <w:tcPr>
            <w:tcW w:w="1425" w:type="dxa"/>
            <w:tcBorders>
              <w:top w:val="single" w:sz="2" w:space="0" w:color="000001"/>
              <w:left w:val="single" w:sz="2" w:space="0" w:color="000001"/>
              <w:bottom w:val="single" w:sz="2" w:space="0" w:color="000001"/>
              <w:right w:val="single" w:sz="2" w:space="0" w:color="000001"/>
            </w:tcBorders>
            <w:shd w:fill="auto" w:val="clear"/>
            <w:vAlign w:val="center"/>
          </w:tcPr>
          <w:p>
            <w:pPr>
              <w:pStyle w:val="Normal"/>
              <w:widowControl w:val="false"/>
              <w:bidi w:val="0"/>
              <w:snapToGrid w:val="false"/>
              <w:spacing w:lineRule="auto" w:line="240" w:before="0" w:after="0"/>
              <w:ind w:left="0" w:right="0" w:hanging="0"/>
              <w:jc w:val="center"/>
              <w:rPr/>
            </w:pPr>
            <w:r>
              <w:rPr>
                <w:rFonts w:ascii="Arial" w:hAnsi="Arial"/>
                <w:b/>
                <w:bCs/>
                <w:sz w:val="22"/>
                <w:szCs w:val="22"/>
              </w:rPr>
              <w:t>Valor Total</w:t>
            </w:r>
          </w:p>
        </w:tc>
      </w:tr>
      <w:tr>
        <w:trPr>
          <w:trHeight w:val="1437" w:hRule="atLeast"/>
        </w:trPr>
        <w:tc>
          <w:tcPr>
            <w:tcW w:w="667" w:type="dxa"/>
            <w:tcBorders>
              <w:top w:val="single" w:sz="2" w:space="0" w:color="000001"/>
              <w:left w:val="single" w:sz="2" w:space="0" w:color="000001"/>
              <w:bottom w:val="single" w:sz="2" w:space="0" w:color="000001"/>
            </w:tcBorders>
            <w:shd w:fill="auto" w:val="clear"/>
            <w:vAlign w:val="center"/>
          </w:tcPr>
          <w:p>
            <w:pPr>
              <w:pStyle w:val="Normal"/>
              <w:widowControl w:val="false"/>
              <w:tabs>
                <w:tab w:val="clear" w:pos="408"/>
                <w:tab w:val="left" w:pos="457" w:leader="none"/>
              </w:tabs>
              <w:bidi w:val="0"/>
              <w:spacing w:lineRule="auto" w:line="240" w:before="0" w:after="0"/>
              <w:ind w:left="0" w:right="0" w:hanging="0"/>
              <w:jc w:val="center"/>
              <w:rPr>
                <w:rFonts w:ascii="Arial" w:hAnsi="Arial" w:eastAsia="Times New Roman" w:cs="Arial"/>
                <w:sz w:val="22"/>
                <w:szCs w:val="22"/>
              </w:rPr>
            </w:pPr>
            <w:r>
              <w:rPr>
                <w:rFonts w:eastAsia="Times New Roman" w:cs="Arial" w:ascii="Arial" w:hAnsi="Arial"/>
                <w:sz w:val="22"/>
                <w:szCs w:val="22"/>
              </w:rPr>
            </w:r>
          </w:p>
        </w:tc>
        <w:tc>
          <w:tcPr>
            <w:tcW w:w="4010" w:type="dxa"/>
            <w:tcBorders>
              <w:top w:val="single" w:sz="2" w:space="0" w:color="000001"/>
              <w:left w:val="single" w:sz="2" w:space="0" w:color="000001"/>
              <w:bottom w:val="single" w:sz="2" w:space="0" w:color="000001"/>
            </w:tcBorders>
            <w:shd w:fill="auto" w:val="clear"/>
            <w:vAlign w:val="center"/>
          </w:tcPr>
          <w:p>
            <w:pPr>
              <w:pStyle w:val="Normal"/>
              <w:widowControl w:val="false"/>
              <w:tabs>
                <w:tab w:val="clear" w:pos="408"/>
                <w:tab w:val="left" w:pos="457" w:leader="none"/>
              </w:tabs>
              <w:bidi w:val="0"/>
              <w:spacing w:lineRule="auto" w:line="240" w:before="0" w:after="0"/>
              <w:ind w:left="0" w:right="0" w:hanging="0"/>
              <w:jc w:val="both"/>
              <w:rPr>
                <w:rStyle w:val="Fontepargpadro"/>
                <w:rFonts w:ascii="Arial" w:hAnsi="Arial" w:eastAsia="Times New Roman" w:cs="Arial"/>
                <w:b w:val="false"/>
                <w:b w:val="false"/>
                <w:bCs w:val="false"/>
                <w:i w:val="false"/>
                <w:i w:val="false"/>
                <w:iCs w:val="false"/>
                <w:caps w:val="false"/>
                <w:smallCaps w:val="false"/>
                <w:strike w:val="false"/>
                <w:dstrike w:val="false"/>
                <w:color w:val="00000A"/>
                <w:spacing w:val="0"/>
                <w:highlight w:val="white"/>
                <w:u w:val="none"/>
                <w:lang w:val="pt-BR" w:eastAsia="zxx" w:bidi="ar-SA"/>
              </w:rPr>
            </w:pPr>
            <w:r>
              <w:rPr>
                <w:rFonts w:eastAsia="Times New Roman" w:cs="Arial" w:ascii="Arial" w:hAnsi="Arial"/>
                <w:b w:val="false"/>
                <w:bCs w:val="false"/>
                <w:i w:val="false"/>
                <w:iCs w:val="false"/>
                <w:caps w:val="false"/>
                <w:smallCaps w:val="false"/>
                <w:strike w:val="false"/>
                <w:dstrike w:val="false"/>
                <w:color w:val="00000A"/>
                <w:spacing w:val="0"/>
                <w:highlight w:val="white"/>
                <w:u w:val="none"/>
                <w:lang w:val="pt-BR" w:eastAsia="zxx" w:bidi="ar-SA"/>
              </w:rPr>
            </w:r>
          </w:p>
        </w:tc>
        <w:tc>
          <w:tcPr>
            <w:tcW w:w="1679" w:type="dxa"/>
            <w:tcBorders>
              <w:top w:val="single" w:sz="2" w:space="0" w:color="000001"/>
              <w:left w:val="single" w:sz="2" w:space="0" w:color="000001"/>
              <w:bottom w:val="single" w:sz="2" w:space="0" w:color="000001"/>
            </w:tcBorders>
            <w:shd w:fill="auto" w:val="clear"/>
            <w:vAlign w:val="center"/>
          </w:tcPr>
          <w:p>
            <w:pPr>
              <w:pStyle w:val="Normal"/>
              <w:widowControl w:val="false"/>
              <w:tabs>
                <w:tab w:val="clear" w:pos="408"/>
                <w:tab w:val="left" w:pos="457" w:leader="none"/>
              </w:tabs>
              <w:bidi w:val="0"/>
              <w:spacing w:lineRule="auto" w:line="240" w:before="0" w:after="0"/>
              <w:ind w:left="0" w:right="0" w:hanging="0"/>
              <w:jc w:val="center"/>
              <w:rPr>
                <w:rFonts w:ascii="Arial" w:hAnsi="Arial"/>
                <w:sz w:val="22"/>
                <w:szCs w:val="22"/>
              </w:rPr>
            </w:pPr>
            <w:r>
              <w:rPr>
                <w:rFonts w:ascii="Arial" w:hAnsi="Arial"/>
                <w:sz w:val="22"/>
                <w:szCs w:val="22"/>
              </w:rPr>
            </w:r>
          </w:p>
        </w:tc>
        <w:tc>
          <w:tcPr>
            <w:tcW w:w="1459" w:type="dxa"/>
            <w:tcBorders>
              <w:top w:val="single" w:sz="2" w:space="0" w:color="000001"/>
              <w:left w:val="single" w:sz="2" w:space="0" w:color="000001"/>
              <w:bottom w:val="single" w:sz="2" w:space="0" w:color="000001"/>
            </w:tcBorders>
            <w:shd w:fill="auto" w:val="clear"/>
            <w:vAlign w:val="center"/>
          </w:tcPr>
          <w:p>
            <w:pPr>
              <w:pStyle w:val="Normal"/>
              <w:widowControl w:val="false"/>
              <w:tabs>
                <w:tab w:val="clear" w:pos="408"/>
                <w:tab w:val="left" w:pos="457" w:leader="none"/>
              </w:tabs>
              <w:bidi w:val="0"/>
              <w:snapToGrid w:val="false"/>
              <w:spacing w:lineRule="auto" w:line="240" w:before="0" w:after="0"/>
              <w:ind w:left="0" w:right="0" w:hanging="0"/>
              <w:jc w:val="center"/>
              <w:rPr>
                <w:rFonts w:ascii="Arial" w:hAnsi="Arial"/>
                <w:b w:val="false"/>
                <w:b w:val="false"/>
                <w:bCs w:val="false"/>
                <w:i w:val="false"/>
                <w:i w:val="false"/>
                <w:strike w:val="false"/>
                <w:dstrike w:val="false"/>
                <w:outline w:val="false"/>
                <w:shadow w:val="false"/>
                <w:sz w:val="21"/>
                <w:szCs w:val="21"/>
                <w:u w:val="none"/>
                <w:em w:val="none"/>
              </w:rPr>
            </w:pPr>
            <w:r>
              <w:rPr>
                <w:rFonts w:ascii="Arial" w:hAnsi="Arial"/>
                <w:b w:val="false"/>
                <w:bCs w:val="false"/>
                <w:i w:val="false"/>
                <w:strike w:val="false"/>
                <w:dstrike w:val="false"/>
                <w:outline w:val="false"/>
                <w:shadow w:val="false"/>
                <w:sz w:val="21"/>
                <w:szCs w:val="21"/>
                <w:u w:val="none"/>
                <w:em w:val="none"/>
              </w:rPr>
            </w:r>
          </w:p>
        </w:tc>
        <w:tc>
          <w:tcPr>
            <w:tcW w:w="1425" w:type="dxa"/>
            <w:tcBorders>
              <w:top w:val="single" w:sz="2" w:space="0" w:color="000001"/>
              <w:left w:val="single" w:sz="2" w:space="0" w:color="000001"/>
              <w:bottom w:val="single" w:sz="2" w:space="0" w:color="000001"/>
              <w:right w:val="single" w:sz="2" w:space="0" w:color="000001"/>
            </w:tcBorders>
            <w:shd w:fill="auto" w:val="clear"/>
            <w:vAlign w:val="center"/>
          </w:tcPr>
          <w:p>
            <w:pPr>
              <w:pStyle w:val="Normal"/>
              <w:widowControl w:val="false"/>
              <w:tabs>
                <w:tab w:val="clear" w:pos="408"/>
                <w:tab w:val="left" w:pos="457" w:leader="none"/>
              </w:tabs>
              <w:bidi w:val="0"/>
              <w:snapToGrid w:val="false"/>
              <w:spacing w:lineRule="auto" w:line="240" w:before="0" w:after="0"/>
              <w:ind w:left="0" w:right="0" w:hanging="0"/>
              <w:jc w:val="center"/>
              <w:rPr>
                <w:rFonts w:ascii="Arial" w:hAnsi="Arial"/>
                <w:b/>
                <w:b/>
                <w:bCs/>
                <w:sz w:val="22"/>
                <w:szCs w:val="22"/>
              </w:rPr>
            </w:pPr>
            <w:r>
              <w:rPr>
                <w:rFonts w:ascii="Arial" w:hAnsi="Arial"/>
                <w:b/>
                <w:bCs/>
                <w:sz w:val="22"/>
                <w:szCs w:val="22"/>
              </w:rPr>
            </w:r>
          </w:p>
        </w:tc>
      </w:tr>
    </w:tbl>
    <w:p>
      <w:pPr>
        <w:pStyle w:val="Normal"/>
        <w:tabs>
          <w:tab w:val="clear" w:pos="408"/>
          <w:tab w:val="left" w:pos="0" w:leader="none"/>
        </w:tabs>
        <w:bidi w:val="0"/>
        <w:spacing w:lineRule="auto" w:line="240" w:before="0" w:after="0"/>
        <w:ind w:left="0" w:right="0" w:hanging="0"/>
        <w:jc w:val="left"/>
        <w:rPr>
          <w:rStyle w:val="LinkdaInternet"/>
          <w:sz w:val="14"/>
          <w:szCs w:val="14"/>
        </w:rPr>
      </w:pPr>
      <w:r>
        <w:rPr>
          <w:sz w:val="14"/>
          <w:szCs w:val="14"/>
        </w:rPr>
      </w:r>
    </w:p>
    <w:p>
      <w:pPr>
        <w:pStyle w:val="Normal"/>
        <w:bidi w:val="0"/>
        <w:spacing w:lineRule="auto" w:line="240" w:before="0" w:after="0"/>
        <w:ind w:left="0" w:right="0" w:hanging="0"/>
        <w:jc w:val="both"/>
        <w:rPr/>
      </w:pPr>
      <w:r>
        <w:rPr>
          <w:rFonts w:cs="arial" w:ascii="arial" w:hAnsi="arial"/>
          <w:color w:val="FF3333"/>
          <w:sz w:val="24"/>
          <w:szCs w:val="24"/>
        </w:rPr>
        <w:t>* Preencher o número do item conforme sequencial do Termo de Referência.</w:t>
      </w:r>
    </w:p>
    <w:p>
      <w:pPr>
        <w:pStyle w:val="Normal"/>
        <w:bidi w:val="0"/>
        <w:spacing w:lineRule="auto" w:line="240" w:before="0" w:after="0"/>
        <w:ind w:left="0" w:right="0" w:hanging="0"/>
        <w:jc w:val="both"/>
        <w:rPr/>
      </w:pPr>
      <w:r>
        <w:rPr>
          <w:rFonts w:cs="arial" w:ascii="arial" w:hAnsi="arial"/>
          <w:color w:val="FF3333"/>
          <w:sz w:val="24"/>
          <w:szCs w:val="24"/>
        </w:rPr>
        <w:t>** Os valores unitários deverão ser preenchidos de acordo com os valores informados no Termo de Referência.</w:t>
      </w:r>
    </w:p>
    <w:p>
      <w:pPr>
        <w:pStyle w:val="Normal"/>
        <w:bidi w:val="0"/>
        <w:spacing w:lineRule="auto" w:line="240" w:before="0" w:after="0"/>
        <w:ind w:left="0" w:right="0" w:hanging="0"/>
        <w:jc w:val="both"/>
        <w:rPr>
          <w:rFonts w:ascii="arial" w:hAnsi="arial" w:cs="arial"/>
          <w:color w:val="FF3333"/>
          <w:sz w:val="24"/>
          <w:szCs w:val="24"/>
        </w:rPr>
      </w:pPr>
      <w:r>
        <w:rPr>
          <w:rFonts w:cs="arial" w:ascii="arial" w:hAnsi="arial"/>
          <w:color w:val="FF3333"/>
          <w:sz w:val="24"/>
          <w:szCs w:val="24"/>
        </w:rPr>
      </w:r>
    </w:p>
    <w:p>
      <w:pPr>
        <w:pStyle w:val="Normal"/>
        <w:bidi w:val="0"/>
        <w:spacing w:lineRule="auto" w:line="240" w:before="0" w:after="0"/>
        <w:ind w:left="0" w:right="0" w:hanging="0"/>
        <w:jc w:val="both"/>
        <w:rPr/>
      </w:pPr>
      <w:r>
        <w:rPr>
          <w:rFonts w:cs="arial" w:ascii="arial" w:hAnsi="arial"/>
          <w:b/>
          <w:bCs/>
          <w:color w:val="000000"/>
          <w:sz w:val="24"/>
          <w:szCs w:val="24"/>
        </w:rPr>
        <w:t xml:space="preserve">Obs¹.: </w:t>
      </w:r>
      <w:r>
        <w:rPr>
          <w:rFonts w:cs="arial" w:ascii="arial" w:hAnsi="arial"/>
          <w:color w:val="000000"/>
          <w:sz w:val="24"/>
          <w:szCs w:val="24"/>
        </w:rPr>
        <w:t>A solicitação deverá ser cadastrada no sistema Betha, com os códigos constantes no(s) item(ns) do Termo de Referência.</w:t>
      </w:r>
    </w:p>
    <w:p>
      <w:pPr>
        <w:pStyle w:val="Normal"/>
        <w:bidi w:val="0"/>
        <w:spacing w:lineRule="auto" w:line="240" w:before="0" w:after="0"/>
        <w:ind w:left="0" w:right="0" w:hanging="0"/>
        <w:jc w:val="both"/>
        <w:rPr>
          <w:rFonts w:ascii="arial" w:hAnsi="arial" w:cs="arial"/>
          <w:b/>
          <w:b/>
          <w:bCs/>
          <w:color w:val="000000"/>
          <w:sz w:val="24"/>
          <w:szCs w:val="24"/>
        </w:rPr>
      </w:pPr>
      <w:r>
        <w:rPr>
          <w:rFonts w:cs="arial" w:ascii="arial" w:hAnsi="arial"/>
          <w:b/>
          <w:bCs/>
          <w:color w:val="000000"/>
          <w:sz w:val="24"/>
          <w:szCs w:val="24"/>
        </w:rPr>
      </w:r>
    </w:p>
    <w:p>
      <w:pPr>
        <w:pStyle w:val="Normal"/>
        <w:bidi w:val="0"/>
        <w:spacing w:lineRule="auto" w:line="240" w:before="0" w:after="0"/>
        <w:ind w:left="0" w:right="0" w:hanging="0"/>
        <w:jc w:val="both"/>
        <w:rPr/>
      </w:pPr>
      <w:r>
        <w:rPr>
          <w:rFonts w:cs="arial" w:ascii="arial" w:hAnsi="arial"/>
          <w:b/>
          <w:bCs/>
          <w:color w:val="000000"/>
          <w:sz w:val="24"/>
          <w:szCs w:val="24"/>
        </w:rPr>
        <w:t xml:space="preserve">Obs².: </w:t>
      </w:r>
      <w:r>
        <w:rPr>
          <w:rFonts w:cs="arial" w:ascii="arial" w:hAnsi="arial"/>
          <w:b w:val="false"/>
          <w:bCs w:val="false"/>
          <w:color w:val="000000"/>
          <w:sz w:val="24"/>
          <w:szCs w:val="24"/>
          <w:u w:val="single"/>
        </w:rPr>
        <w:t xml:space="preserve">No momento do preenchimento da solicitação no sistema, deverá ser escolhida como </w:t>
      </w:r>
      <w:r>
        <w:rPr>
          <w:rFonts w:cs="arial" w:ascii="arial" w:hAnsi="arial"/>
          <w:b/>
          <w:bCs/>
          <w:color w:val="000000"/>
          <w:sz w:val="24"/>
          <w:szCs w:val="24"/>
          <w:u w:val="single"/>
        </w:rPr>
        <w:t>entidade gestora*</w:t>
      </w:r>
      <w:r>
        <w:rPr>
          <w:rFonts w:cs="arial" w:ascii="arial" w:hAnsi="arial"/>
          <w:b w:val="false"/>
          <w:bCs w:val="false"/>
          <w:color w:val="000000"/>
          <w:sz w:val="24"/>
          <w:szCs w:val="24"/>
          <w:u w:val="single"/>
        </w:rPr>
        <w:t xml:space="preserve"> a Fundação Hospitalar do Município de Varginha.</w:t>
      </w:r>
    </w:p>
    <w:p>
      <w:pPr>
        <w:pStyle w:val="Normal"/>
        <w:bidi w:val="0"/>
        <w:spacing w:lineRule="auto" w:line="240" w:before="0" w:after="0"/>
        <w:ind w:left="0" w:right="0" w:hanging="0"/>
        <w:jc w:val="both"/>
        <w:rPr>
          <w:rFonts w:ascii="arial" w:hAnsi="arial" w:cs="arial"/>
          <w:color w:val="FF3333"/>
          <w:sz w:val="26"/>
          <w:szCs w:val="26"/>
        </w:rPr>
      </w:pPr>
      <w:r>
        <w:rPr>
          <w:rFonts w:cs="arial" w:ascii="arial" w:hAnsi="arial"/>
          <w:color w:val="FF3333"/>
          <w:sz w:val="26"/>
          <w:szCs w:val="26"/>
        </w:rPr>
      </w:r>
    </w:p>
    <w:p>
      <w:pPr>
        <w:pStyle w:val="Normal"/>
        <w:bidi w:val="0"/>
        <w:spacing w:lineRule="auto" w:line="240" w:before="0" w:after="0"/>
        <w:ind w:left="0" w:right="0" w:hanging="0"/>
        <w:jc w:val="both"/>
        <w:rPr>
          <w:rFonts w:ascii="arial" w:hAnsi="arial" w:cs="arial"/>
          <w:b/>
          <w:b/>
          <w:bCs/>
          <w:color w:val="000000"/>
          <w:sz w:val="24"/>
          <w:szCs w:val="24"/>
        </w:rPr>
      </w:pPr>
      <w:r>
        <w:rPr>
          <w:rFonts w:cs="arial" w:ascii="arial" w:hAnsi="arial"/>
          <w:b/>
          <w:bCs/>
          <w:color w:val="000000"/>
          <w:sz w:val="24"/>
          <w:szCs w:val="24"/>
        </w:rPr>
        <w:t>2. CONDIÇÕES GERAIS</w:t>
      </w:r>
    </w:p>
    <w:p>
      <w:pPr>
        <w:pStyle w:val="Normal"/>
        <w:bidi w:val="0"/>
        <w:spacing w:lineRule="auto" w:line="240" w:before="0" w:after="0"/>
        <w:ind w:left="0" w:right="0" w:hanging="0"/>
        <w:jc w:val="both"/>
        <w:rPr>
          <w:rFonts w:ascii="arial" w:hAnsi="arial" w:cs="arial"/>
          <w:color w:val="FF3333"/>
          <w:sz w:val="21"/>
          <w:szCs w:val="21"/>
        </w:rPr>
      </w:pPr>
      <w:r>
        <w:rPr>
          <w:rFonts w:cs="arial" w:ascii="arial" w:hAnsi="arial"/>
          <w:color w:val="FF3333"/>
          <w:sz w:val="21"/>
          <w:szCs w:val="21"/>
        </w:rPr>
      </w:r>
    </w:p>
    <w:p>
      <w:pPr>
        <w:pStyle w:val="ListParagraph"/>
        <w:bidi w:val="0"/>
        <w:spacing w:lineRule="auto" w:line="240" w:before="0" w:after="0"/>
        <w:ind w:left="0" w:right="0" w:hanging="0"/>
        <w:jc w:val="both"/>
        <w:rPr/>
      </w:pPr>
      <w:r>
        <w:rPr>
          <w:rFonts w:cs="arial" w:ascii="Arial" w:hAnsi="Arial"/>
          <w:color w:val="000000"/>
          <w:sz w:val="24"/>
          <w:szCs w:val="24"/>
          <w:shd w:fill="FFFFFF" w:val="clear"/>
        </w:rPr>
        <w:t xml:space="preserve">2.1. </w:t>
      </w:r>
      <w:r>
        <w:rPr>
          <w:rStyle w:val="Fontepargpadro"/>
          <w:rFonts w:eastAsia="Times New Roman" w:cs="Arial" w:ascii="ARIAL" w:hAnsi="ARIAL"/>
          <w:b w:val="false"/>
          <w:bCs w:val="false"/>
          <w:i w:val="false"/>
          <w:iCs w:val="false"/>
          <w:caps w:val="false"/>
          <w:smallCaps w:val="false"/>
          <w:strike w:val="false"/>
          <w:dstrike w:val="false"/>
          <w:color w:val="000000"/>
          <w:kern w:val="2"/>
          <w:sz w:val="24"/>
          <w:szCs w:val="24"/>
          <w:u w:val="none"/>
          <w:shd w:fill="FFFFFF" w:val="clear"/>
          <w:lang w:val="pt-BR" w:eastAsia="zxx" w:bidi="ar-SA"/>
        </w:rPr>
        <w:t>O fornecimento dos produtos processar-se-á de forma parcelada, mediante solicitação.</w:t>
      </w:r>
    </w:p>
    <w:p>
      <w:pPr>
        <w:pStyle w:val="Normal"/>
        <w:bidi w:val="0"/>
        <w:spacing w:lineRule="auto" w:line="252" w:before="0" w:after="0"/>
        <w:jc w:val="both"/>
        <w:rPr>
          <w:rStyle w:val="Fontepargpadro"/>
          <w:rFonts w:ascii="Arial" w:hAnsi="Arial" w:cs="Arial"/>
          <w:bCs/>
        </w:rPr>
      </w:pPr>
      <w:r>
        <w:rPr>
          <w:rFonts w:cs="Arial" w:ascii="Arial" w:hAnsi="Arial"/>
          <w:bCs/>
        </w:rPr>
      </w:r>
    </w:p>
    <w:p>
      <w:pPr>
        <w:pStyle w:val="ListParagraph"/>
        <w:bidi w:val="0"/>
        <w:spacing w:lineRule="auto" w:line="240" w:before="0" w:after="0"/>
        <w:ind w:left="0" w:right="0" w:hanging="0"/>
        <w:jc w:val="both"/>
        <w:rPr/>
      </w:pPr>
      <w:r>
        <w:rPr>
          <w:rFonts w:eastAsia="Calibri" w:cs="arial" w:ascii="Arial" w:hAnsi="Arial"/>
          <w:color w:val="000000"/>
          <w:sz w:val="24"/>
          <w:szCs w:val="24"/>
          <w:shd w:fill="FFFFFF" w:val="clear"/>
          <w:lang w:val="pt-BR" w:eastAsia="zh-CN" w:bidi="ar-SA"/>
        </w:rPr>
        <w:t xml:space="preserve">2.2. </w:t>
      </w:r>
      <w:r>
        <w:rPr>
          <w:rStyle w:val="Fontepargpadro"/>
          <w:rFonts w:eastAsia="Times New Roman" w:cs="Arial" w:ascii="ARIAL" w:hAnsi="ARIAL"/>
          <w:b w:val="false"/>
          <w:bCs w:val="false"/>
          <w:i w:val="false"/>
          <w:iCs w:val="false"/>
          <w:color w:val="000000"/>
          <w:sz w:val="24"/>
          <w:szCs w:val="24"/>
          <w:highlight w:val="white"/>
          <w:lang w:val="pt-BR" w:eastAsia="zxx" w:bidi="ar-SA"/>
        </w:rPr>
        <w:t xml:space="preserve">O prazo de início da contratação dar-se-á a partir </w:t>
      </w:r>
      <w:r>
        <w:rPr>
          <w:rStyle w:val="Fontepargpadro"/>
          <w:rFonts w:eastAsia="Times New Roman" w:cs="Arial" w:ascii="ARIAL" w:hAnsi="ARIAL"/>
          <w:b w:val="false"/>
          <w:bCs w:val="false"/>
          <w:i w:val="false"/>
          <w:iCs w:val="false"/>
          <w:color w:val="000000"/>
          <w:sz w:val="24"/>
          <w:szCs w:val="24"/>
          <w:highlight w:val="white"/>
          <w:lang w:val="pt-BR" w:eastAsia="zxx" w:bidi="ar-SA"/>
        </w:rPr>
        <w:t xml:space="preserve">da assinatura de Ata de Registro de Preços. </w:t>
      </w:r>
    </w:p>
    <w:p>
      <w:pPr>
        <w:pStyle w:val="ListParagraph"/>
        <w:bidi w:val="0"/>
        <w:spacing w:lineRule="auto" w:line="240" w:before="0" w:after="0"/>
        <w:ind w:left="0" w:right="0" w:hanging="0"/>
        <w:jc w:val="both"/>
        <w:rPr>
          <w:rStyle w:val="Fontepargpadro"/>
          <w:rFonts w:eastAsia="Calibri"/>
          <w:i w:val="false"/>
          <w:i w:val="false"/>
          <w:iCs w:val="false"/>
          <w:lang w:val="pt-BR" w:eastAsia="zh-CN" w:bidi="ar-SA"/>
        </w:rPr>
      </w:pPr>
      <w:r>
        <w:rPr>
          <w:rFonts w:eastAsia="Calibri"/>
          <w:i w:val="false"/>
          <w:iCs w:val="false"/>
          <w:lang w:val="pt-BR" w:eastAsia="zh-CN" w:bidi="ar-SA"/>
        </w:rPr>
      </w:r>
    </w:p>
    <w:p>
      <w:pPr>
        <w:pStyle w:val="ListParagraph"/>
        <w:bidi w:val="0"/>
        <w:spacing w:lineRule="auto" w:line="240" w:before="0" w:after="0"/>
        <w:ind w:left="0" w:right="0" w:hanging="0"/>
        <w:jc w:val="both"/>
        <w:rPr/>
      </w:pPr>
      <w:r>
        <w:rPr>
          <w:rStyle w:val="Fontepargpadro"/>
          <w:rFonts w:eastAsia="Times New Roman" w:cs="Arial" w:ascii="ARIAL" w:hAnsi="ARIAL"/>
          <w:b w:val="false"/>
          <w:bCs w:val="false"/>
          <w:i w:val="false"/>
          <w:iCs w:val="false"/>
          <w:caps w:val="false"/>
          <w:smallCaps w:val="false"/>
          <w:strike w:val="false"/>
          <w:dstrike w:val="false"/>
          <w:color w:val="000000"/>
          <w:sz w:val="24"/>
          <w:szCs w:val="24"/>
          <w:u w:val="none"/>
          <w:shd w:fill="FFFFFF" w:val="clear"/>
          <w:lang w:val="pt-BR" w:eastAsia="zxx" w:bidi="ar-SA"/>
        </w:rPr>
        <w:t>2.3. Os produtos deverão ser fornecidos em estrita observância às especificações contidas no Termo de Referência, leis e normas v</w:t>
      </w:r>
      <w:r>
        <w:rPr>
          <w:rStyle w:val="Fontepargpadro"/>
          <w:rFonts w:eastAsia="Times New Roman" w:cs="Times New Roman" w:ascii="ARIAL" w:hAnsi="ARIAL"/>
          <w:b w:val="false"/>
          <w:bCs w:val="false"/>
          <w:i w:val="false"/>
          <w:iCs w:val="false"/>
          <w:caps w:val="false"/>
          <w:smallCaps w:val="false"/>
          <w:strike w:val="false"/>
          <w:dstrike w:val="false"/>
          <w:color w:val="000000"/>
          <w:sz w:val="24"/>
          <w:szCs w:val="24"/>
          <w:u w:val="none"/>
          <w:shd w:fill="FFFFFF" w:val="clear"/>
          <w:lang w:val="pt-BR" w:eastAsia="zxx" w:bidi="ar-SA"/>
        </w:rPr>
        <w:t xml:space="preserve">igentes. </w:t>
      </w:r>
    </w:p>
    <w:p>
      <w:pPr>
        <w:pStyle w:val="ListParagraph"/>
        <w:bidi w:val="0"/>
        <w:spacing w:lineRule="auto" w:line="240" w:before="0" w:after="0"/>
        <w:ind w:left="0" w:right="0" w:hanging="0"/>
        <w:jc w:val="both"/>
        <w:rPr>
          <w:rStyle w:val="Fontepargpadro"/>
          <w:rFonts w:ascii="Arial" w:hAnsi="Arial" w:eastAsia="Calibri" w:cs="Arial"/>
          <w:b w:val="false"/>
          <w:b w:val="false"/>
          <w:bCs w:val="false"/>
          <w:i w:val="false"/>
          <w:i w:val="false"/>
          <w:iCs w:val="false"/>
          <w:caps w:val="false"/>
          <w:smallCaps w:val="false"/>
          <w:strike w:val="false"/>
          <w:dstrike w:val="false"/>
          <w:color w:val="000000"/>
          <w:kern w:val="2"/>
          <w:sz w:val="24"/>
          <w:szCs w:val="24"/>
          <w:highlight w:val="white"/>
          <w:u w:val="none"/>
          <w:lang w:val="pt-BR" w:eastAsia="zh-CN" w:bidi="ar-SA"/>
        </w:rPr>
      </w:pPr>
      <w:r>
        <w:rPr>
          <w:rFonts w:eastAsia="Calibri" w:cs="Arial" w:ascii="Arial" w:hAnsi="Arial"/>
          <w:b w:val="false"/>
          <w:bCs w:val="false"/>
          <w:i w:val="false"/>
          <w:iCs w:val="false"/>
          <w:caps w:val="false"/>
          <w:smallCaps w:val="false"/>
          <w:strike w:val="false"/>
          <w:dstrike w:val="false"/>
          <w:color w:val="000000"/>
          <w:kern w:val="2"/>
          <w:sz w:val="24"/>
          <w:szCs w:val="24"/>
          <w:highlight w:val="white"/>
          <w:u w:val="none"/>
          <w:lang w:val="pt-BR" w:eastAsia="zh-CN" w:bidi="ar-SA"/>
        </w:rPr>
      </w:r>
    </w:p>
    <w:p>
      <w:pPr>
        <w:pStyle w:val="ListParagraph"/>
        <w:bidi w:val="0"/>
        <w:spacing w:lineRule="auto" w:line="240" w:before="0" w:after="0"/>
        <w:ind w:left="0" w:right="0" w:hanging="0"/>
        <w:jc w:val="both"/>
        <w:rPr/>
      </w:pPr>
      <w:r>
        <w:rPr>
          <w:rStyle w:val="Fontepargpadro"/>
          <w:rFonts w:eastAsia="Arial Unicode MS" w:cs="Arial" w:ascii="Arial" w:hAnsi="Arial"/>
          <w:b w:val="false"/>
          <w:bCs w:val="false"/>
          <w:i w:val="false"/>
          <w:iCs w:val="false"/>
          <w:caps w:val="false"/>
          <w:smallCaps w:val="false"/>
          <w:strike w:val="false"/>
          <w:dstrike w:val="false"/>
          <w:color w:val="000000"/>
          <w:sz w:val="24"/>
          <w:szCs w:val="24"/>
          <w:u w:val="none"/>
          <w:shd w:fill="FFFFFF" w:val="clear"/>
          <w:lang w:val="zxx" w:eastAsia="zxx" w:bidi="zxx"/>
        </w:rPr>
        <w:t xml:space="preserve">2.4. </w:t>
      </w:r>
      <w:r>
        <w:rPr>
          <w:rStyle w:val="Fontepargpadro"/>
          <w:rFonts w:eastAsia="Times New Roman" w:cs="Arial" w:ascii="arial" w:hAnsi="arial"/>
          <w:b w:val="false"/>
          <w:bCs w:val="false"/>
          <w:i w:val="false"/>
          <w:iCs w:val="false"/>
          <w:caps w:val="false"/>
          <w:smallCaps w:val="false"/>
          <w:strike w:val="false"/>
          <w:dstrike w:val="false"/>
          <w:color w:val="000000"/>
          <w:sz w:val="24"/>
          <w:szCs w:val="24"/>
          <w:u w:val="none"/>
          <w:shd w:fill="FFFFFF" w:val="clear"/>
          <w:lang w:val="zxx" w:eastAsia="pt-BR" w:bidi="zxx"/>
        </w:rPr>
        <w:t>Os produtos deverão ser entregues…</w:t>
      </w:r>
      <w:r>
        <w:rPr>
          <w:rStyle w:val="Fontepargpadro"/>
          <w:rFonts w:eastAsia="Times New Roman" w:cs="Arial" w:ascii="arial" w:hAnsi="arial"/>
          <w:b w:val="false"/>
          <w:bCs w:val="false"/>
          <w:i w:val="false"/>
          <w:iCs w:val="false"/>
          <w:caps w:val="false"/>
          <w:smallCaps w:val="false"/>
          <w:strike w:val="false"/>
          <w:dstrike w:val="false"/>
          <w:color w:val="FF3333"/>
          <w:kern w:val="2"/>
          <w:sz w:val="24"/>
          <w:szCs w:val="24"/>
          <w:u w:val="none"/>
          <w:shd w:fill="FFFFFF" w:val="clear"/>
          <w:lang w:val="pt-BR" w:eastAsia="pt-BR" w:bidi="ar-SA"/>
        </w:rPr>
        <w:t>(informar local com endereço, dias e horário para a entrega)</w:t>
      </w:r>
      <w:r>
        <w:rPr>
          <w:rStyle w:val="Fontepargpadro"/>
          <w:rFonts w:eastAsia="Times New Roman" w:cs="Arial" w:ascii="arial" w:hAnsi="arial"/>
          <w:b w:val="false"/>
          <w:bCs w:val="false"/>
          <w:i w:val="false"/>
          <w:iCs w:val="false"/>
          <w:caps w:val="false"/>
          <w:smallCaps w:val="false"/>
          <w:strike w:val="false"/>
          <w:dstrike w:val="false"/>
          <w:color w:val="000000"/>
          <w:sz w:val="24"/>
          <w:szCs w:val="24"/>
          <w:u w:val="none"/>
          <w:shd w:fill="auto" w:val="clear"/>
          <w:lang w:val="pt-BR" w:eastAsia="zxx" w:bidi="ar-SA"/>
        </w:rPr>
        <w:t>.</w:t>
      </w:r>
      <w:r>
        <w:rPr>
          <w:rStyle w:val="Fontepargpadro"/>
          <w:rFonts w:eastAsia="Times New Roman" w:cs="Arial" w:ascii="arial" w:hAnsi="arial"/>
          <w:b w:val="false"/>
          <w:bCs/>
          <w:i w:val="false"/>
          <w:iCs w:val="false"/>
          <w:caps w:val="false"/>
          <w:smallCaps w:val="false"/>
          <w:strike w:val="false"/>
          <w:dstrike w:val="false"/>
          <w:color w:val="000000"/>
          <w:sz w:val="24"/>
          <w:szCs w:val="24"/>
          <w:u w:val="none"/>
          <w:shd w:fill="auto" w:val="clear"/>
          <w:lang w:val="zxx" w:eastAsia="zxx" w:bidi="ar-SA"/>
        </w:rPr>
        <w:t xml:space="preserve"> </w:t>
      </w:r>
    </w:p>
    <w:p>
      <w:pPr>
        <w:pStyle w:val="Normal"/>
        <w:spacing w:before="0" w:after="0"/>
        <w:jc w:val="both"/>
        <w:rPr>
          <w:rStyle w:val="Fontepargpadro"/>
        </w:rPr>
      </w:pPr>
      <w:r>
        <w:rPr/>
      </w:r>
    </w:p>
    <w:p>
      <w:pPr>
        <w:pStyle w:val="Normal"/>
        <w:spacing w:before="0" w:after="0"/>
        <w:jc w:val="both"/>
        <w:rPr/>
      </w:pPr>
      <w:r>
        <w:rPr>
          <w:rStyle w:val="Fontepargpadro"/>
          <w:rFonts w:eastAsia="Arial Unicode MS" w:cs="Arial" w:ascii="arial" w:hAnsi="arial"/>
          <w:color w:val="000000"/>
          <w:sz w:val="24"/>
          <w:szCs w:val="24"/>
          <w:shd w:fill="FFFFFF" w:val="clear"/>
        </w:rPr>
        <w:t xml:space="preserve">2.5. </w:t>
      </w:r>
      <w:r>
        <w:rPr>
          <w:rStyle w:val="Fontepargpadro"/>
          <w:rFonts w:eastAsia="Arial" w:cs="Arial" w:ascii="arial" w:hAnsi="arial"/>
          <w:color w:val="000000"/>
          <w:sz w:val="24"/>
          <w:szCs w:val="24"/>
          <w:shd w:fill="FFFFFF" w:val="clear"/>
        </w:rPr>
        <w:t>Os produtos deverão ser entregues nas quantidades constantes em cada solicitação de forneci</w:t>
      </w:r>
      <w:r>
        <w:rPr>
          <w:rStyle w:val="Fontepargpadro"/>
          <w:rFonts w:eastAsia="Arial" w:cs="Arial" w:ascii="arial" w:hAnsi="arial"/>
          <w:color w:val="auto"/>
          <w:sz w:val="24"/>
          <w:szCs w:val="24"/>
        </w:rPr>
        <w:t>mento</w:t>
      </w:r>
      <w:r>
        <w:rPr>
          <w:rStyle w:val="Fontepargpadro"/>
          <w:rFonts w:eastAsia="Times New Roman" w:cs="Arial" w:ascii="arial" w:hAnsi="arial"/>
          <w:color w:val="auto"/>
          <w:sz w:val="24"/>
          <w:szCs w:val="24"/>
        </w:rPr>
        <w:t>.</w:t>
      </w:r>
    </w:p>
    <w:p>
      <w:pPr>
        <w:pStyle w:val="Normal"/>
        <w:spacing w:before="0" w:after="0"/>
        <w:jc w:val="both"/>
        <w:rPr/>
      </w:pPr>
      <w:r>
        <w:rPr>
          <w:rStyle w:val="Fontepargpadro"/>
          <w:rFonts w:eastAsia="Times New Roman" w:cs="Arial" w:ascii="arial" w:hAnsi="arial"/>
          <w:color w:val="000000"/>
          <w:sz w:val="24"/>
          <w:szCs w:val="24"/>
          <w:shd w:fill="FFFFFF" w:val="clear"/>
        </w:rPr>
        <w:t>2</w:t>
      </w:r>
      <w:r>
        <w:rPr>
          <w:rStyle w:val="Fontepargpadro"/>
          <w:rFonts w:eastAsia="Times New Roman" w:cs="Arial" w:ascii="arial" w:hAnsi="arial"/>
          <w:color w:val="000000"/>
          <w:sz w:val="24"/>
          <w:szCs w:val="24"/>
          <w:shd w:fill="FFFFFF" w:val="clear"/>
          <w:lang w:eastAsia="pt-BR"/>
        </w:rPr>
        <w:t>.6</w:t>
      </w:r>
      <w:r>
        <w:rPr>
          <w:rStyle w:val="Fontepargpadro"/>
          <w:rFonts w:eastAsia="Times New Roman" w:cs="Arial" w:ascii="arial" w:hAnsi="arial"/>
          <w:color w:val="000000"/>
          <w:sz w:val="24"/>
          <w:szCs w:val="24"/>
          <w:shd w:fill="FFFFFF" w:val="clear"/>
        </w:rPr>
        <w:t xml:space="preserve">. </w:t>
      </w:r>
      <w:r>
        <w:rPr>
          <w:rStyle w:val="Fontepargpadro"/>
          <w:rFonts w:eastAsia="Times New Roman" w:cs="arial" w:ascii="arial" w:hAnsi="arial"/>
          <w:b w:val="false"/>
          <w:bCs w:val="false"/>
          <w:i w:val="false"/>
          <w:iCs w:val="false"/>
          <w:color w:val="000000"/>
          <w:sz w:val="24"/>
          <w:szCs w:val="24"/>
          <w:shd w:fill="FFFFFF" w:val="clear"/>
          <w:lang w:val="pt-BR" w:eastAsia="pt-BR" w:bidi="ar-SA"/>
        </w:rPr>
        <w:t xml:space="preserve">O prazo para entrega dos insumos será de </w:t>
      </w:r>
      <w:r>
        <w:rPr>
          <w:rStyle w:val="Fontepargpadro"/>
          <w:rFonts w:eastAsia="Times New Roman" w:cs="arial" w:ascii="arial" w:hAnsi="arial"/>
          <w:b/>
          <w:bCs/>
          <w:i w:val="false"/>
          <w:iCs w:val="false"/>
          <w:color w:val="000000"/>
          <w:sz w:val="24"/>
          <w:szCs w:val="24"/>
          <w:shd w:fill="FFFFFF" w:val="clear"/>
          <w:lang w:val="pt-BR" w:eastAsia="pt-BR" w:bidi="ar-SA"/>
        </w:rPr>
        <w:t>07 (set</w:t>
      </w:r>
      <w:r>
        <w:rPr>
          <w:rStyle w:val="Fontepargpadro"/>
          <w:rFonts w:eastAsia="Times New Roman" w:cs="arial" w:ascii="arial" w:hAnsi="arial"/>
          <w:b/>
          <w:bCs/>
          <w:i w:val="false"/>
          <w:iCs w:val="false"/>
          <w:color w:val="000000"/>
          <w:sz w:val="24"/>
          <w:szCs w:val="24"/>
          <w:shd w:fill="FFFFFF" w:val="clear"/>
          <w:lang w:val="pt-BR" w:eastAsia="pt-BR" w:bidi="ar-SA"/>
        </w:rPr>
        <w:t>e</w:t>
      </w:r>
      <w:r>
        <w:rPr>
          <w:rStyle w:val="Fontepargpadro"/>
          <w:rFonts w:eastAsia="Times New Roman" w:cs="arial" w:ascii="arial" w:hAnsi="arial"/>
          <w:b/>
          <w:bCs/>
          <w:i w:val="false"/>
          <w:iCs w:val="false"/>
          <w:color w:val="000000"/>
          <w:sz w:val="24"/>
          <w:szCs w:val="24"/>
          <w:shd w:fill="FFFFFF" w:val="clear"/>
          <w:lang w:val="pt-BR" w:eastAsia="pt-BR" w:bidi="ar-SA"/>
        </w:rPr>
        <w:t>) dias corridos</w:t>
      </w:r>
      <w:r>
        <w:rPr>
          <w:rStyle w:val="Fontepargpadro"/>
          <w:rFonts w:eastAsia="Times New Roman" w:cs="arial" w:ascii="arial" w:hAnsi="arial"/>
          <w:b w:val="false"/>
          <w:bCs w:val="false"/>
          <w:i w:val="false"/>
          <w:iCs w:val="false"/>
          <w:color w:val="000000"/>
          <w:sz w:val="24"/>
          <w:szCs w:val="24"/>
          <w:shd w:fill="FFFFFF" w:val="clear"/>
          <w:lang w:val="pt-BR" w:eastAsia="pt-BR" w:bidi="ar-SA"/>
        </w:rPr>
        <w:t>, contados do recebimento, pelo fornecedor, da Ordem de Compra</w:t>
      </w:r>
      <w:r>
        <w:rPr>
          <w:rStyle w:val="Fontepargpadro"/>
          <w:rFonts w:eastAsia="Times New Roman" w:cs="arial" w:ascii="arial" w:hAnsi="arial"/>
          <w:b w:val="false"/>
          <w:bCs w:val="false"/>
          <w:i w:val="false"/>
          <w:iCs w:val="false"/>
          <w:color w:val="000000"/>
          <w:sz w:val="24"/>
          <w:szCs w:val="24"/>
          <w:shd w:fill="FFFFFF" w:val="clear"/>
          <w:lang w:val="pt-BR" w:eastAsia="zxx" w:bidi="ar-SA"/>
        </w:rPr>
        <w:t>/Autorização de Fornecimento</w:t>
      </w:r>
      <w:r>
        <w:rPr>
          <w:rStyle w:val="Fontepargpadro"/>
          <w:rFonts w:eastAsia="Times New Roman" w:cs="arial" w:ascii="arial" w:hAnsi="arial"/>
          <w:b w:val="false"/>
          <w:bCs w:val="false"/>
          <w:i w:val="false"/>
          <w:iCs w:val="false"/>
          <w:color w:val="000000"/>
          <w:sz w:val="24"/>
          <w:szCs w:val="24"/>
          <w:shd w:fill="FFFFFF" w:val="clear"/>
          <w:lang w:val="pt-BR" w:eastAsia="pt-BR" w:bidi="ar-SA"/>
        </w:rPr>
        <w:t xml:space="preserve"> ou outro instrumento similar, que será enviado via e-mail, pel</w:t>
      </w:r>
      <w:r>
        <w:rPr>
          <w:rStyle w:val="Fontepargpadro"/>
          <w:rFonts w:eastAsia="Times New Roman" w:cs="arial" w:ascii="arial" w:hAnsi="arial"/>
          <w:b w:val="false"/>
          <w:bCs w:val="false"/>
          <w:i w:val="false"/>
          <w:iCs w:val="false"/>
          <w:color w:val="000000"/>
          <w:sz w:val="24"/>
          <w:szCs w:val="24"/>
          <w:shd w:fill="FFFFFF" w:val="clear"/>
          <w:lang w:val="pt-BR" w:eastAsia="pt-BR" w:bidi="ar-SA"/>
        </w:rPr>
        <w:t>a</w:t>
      </w:r>
      <w:r>
        <w:rPr>
          <w:rStyle w:val="Fontepargpadro"/>
          <w:rFonts w:eastAsia="Times New Roman" w:cs="arial" w:ascii="arial" w:hAnsi="arial"/>
          <w:b w:val="false"/>
          <w:bCs w:val="false"/>
          <w:i w:val="false"/>
          <w:iCs w:val="false"/>
          <w:color w:val="000000"/>
          <w:sz w:val="24"/>
          <w:szCs w:val="24"/>
          <w:shd w:fill="FFFFFF" w:val="clear"/>
          <w:lang w:val="pt-BR" w:eastAsia="pt-BR" w:bidi="ar-SA"/>
        </w:rPr>
        <w:t xml:space="preserve"> </w:t>
      </w:r>
      <w:r>
        <w:rPr>
          <w:rStyle w:val="Fontepargpadro"/>
          <w:rFonts w:eastAsia="Times New Roman" w:cs="arial" w:ascii="arial" w:hAnsi="arial"/>
          <w:b w:val="false"/>
          <w:bCs w:val="false"/>
          <w:i w:val="false"/>
          <w:iCs w:val="false"/>
          <w:color w:val="000000"/>
          <w:sz w:val="24"/>
          <w:szCs w:val="24"/>
          <w:shd w:fill="FFFFFF" w:val="clear"/>
          <w:lang w:val="pt-BR" w:eastAsia="pt-BR" w:bidi="ar-SA"/>
        </w:rPr>
        <w:t xml:space="preserve">contratante. </w:t>
      </w:r>
    </w:p>
    <w:p>
      <w:pPr>
        <w:pStyle w:val="Normal"/>
        <w:spacing w:before="0" w:after="0"/>
        <w:jc w:val="both"/>
        <w:rPr>
          <w:rStyle w:val="Fontepargpadro"/>
        </w:rPr>
      </w:pPr>
      <w:r>
        <w:rPr/>
      </w:r>
    </w:p>
    <w:p>
      <w:pPr>
        <w:pStyle w:val="Normal"/>
        <w:spacing w:before="0" w:after="0"/>
        <w:jc w:val="both"/>
        <w:rPr>
          <w:rFonts w:ascii="Arial" w:hAnsi="Arial" w:eastAsia="Arial Unicode MS" w:cs="Arial"/>
          <w:color w:val="000000"/>
          <w:sz w:val="22"/>
          <w:szCs w:val="22"/>
          <w:shd w:fill="FFFFFF" w:val="clear"/>
        </w:rPr>
      </w:pPr>
      <w:r>
        <w:rPr>
          <w:rFonts w:eastAsia="Arial Unicode MS" w:cs="Arial" w:ascii="arial" w:hAnsi="arial"/>
          <w:color w:val="000000"/>
          <w:sz w:val="24"/>
          <w:szCs w:val="24"/>
          <w:shd w:fill="FFFFFF" w:val="clear"/>
        </w:rPr>
        <w:t xml:space="preserve">2.7. </w:t>
      </w:r>
      <w:r>
        <w:rPr>
          <w:rFonts w:eastAsia="Arial Unicode MS" w:cs="Arial" w:ascii="arial" w:hAnsi="arial"/>
          <w:color w:val="000000"/>
          <w:sz w:val="24"/>
          <w:szCs w:val="24"/>
          <w:shd w:fill="FFFFFF" w:val="clear"/>
        </w:rPr>
        <w:t xml:space="preserve">A  </w:t>
      </w:r>
      <w:r>
        <w:rPr>
          <w:rStyle w:val="Fontepargpadro"/>
          <w:rFonts w:eastAsia="Times New Roman" w:cs="Arial" w:ascii="arial" w:hAnsi="arial"/>
          <w:color w:val="000000"/>
          <w:sz w:val="24"/>
          <w:szCs w:val="24"/>
          <w:shd w:fill="FFFFFF" w:val="clear"/>
        </w:rPr>
        <w:t>Contratada deverá efetuar a troca dos produt</w:t>
      </w:r>
      <w:r>
        <w:rPr>
          <w:rStyle w:val="Fontepargpadro"/>
          <w:rFonts w:eastAsia="Times New Roman" w:cs="Arial" w:ascii="arial" w:hAnsi="arial"/>
          <w:color w:val="000000"/>
          <w:sz w:val="24"/>
          <w:szCs w:val="24"/>
          <w:shd w:fill="FFFFFF" w:val="clear"/>
        </w:rPr>
        <w:t>o</w:t>
      </w:r>
      <w:r>
        <w:rPr>
          <w:rStyle w:val="Fontepargpadro"/>
          <w:rFonts w:eastAsia="Times New Roman" w:cs="Arial" w:ascii="arial" w:hAnsi="arial"/>
          <w:color w:val="000000"/>
          <w:sz w:val="24"/>
          <w:szCs w:val="24"/>
          <w:shd w:fill="FFFFFF" w:val="clear"/>
        </w:rPr>
        <w:t xml:space="preserve">s que apresentarem defeitos, quando houver, </w:t>
      </w:r>
      <w:r>
        <w:rPr>
          <w:rStyle w:val="Fontepargpadro"/>
          <w:rFonts w:eastAsia="Times New Roman" w:cs="Arial" w:ascii="arial" w:hAnsi="arial"/>
          <w:color w:val="000000"/>
          <w:sz w:val="24"/>
          <w:szCs w:val="24"/>
          <w:shd w:fill="FFFFFF" w:val="clear"/>
          <w:lang w:bidi="ar-SA"/>
        </w:rPr>
        <w:t>mediante</w:t>
      </w:r>
      <w:r>
        <w:rPr>
          <w:rStyle w:val="Fontepargpadro"/>
          <w:rFonts w:eastAsia="Times New Roman" w:cs="Arial" w:ascii="arial" w:hAnsi="arial"/>
          <w:color w:val="000000"/>
          <w:sz w:val="24"/>
          <w:szCs w:val="24"/>
          <w:shd w:fill="FFFFFF" w:val="clear"/>
        </w:rPr>
        <w:t xml:space="preserve"> a solicitação do </w:t>
      </w:r>
      <w:r>
        <w:rPr>
          <w:rStyle w:val="Fontepargpadro"/>
          <w:rFonts w:eastAsia="Times New Roman" w:cs="Arial" w:ascii="arial" w:hAnsi="arial"/>
          <w:color w:val="000000"/>
          <w:sz w:val="24"/>
          <w:szCs w:val="24"/>
          <w:shd w:fill="FFFFFF" w:val="clear"/>
        </w:rPr>
        <w:t xml:space="preserve">contratante. </w:t>
      </w:r>
    </w:p>
    <w:p>
      <w:pPr>
        <w:pStyle w:val="Normal"/>
        <w:spacing w:before="0" w:after="0"/>
        <w:jc w:val="both"/>
        <w:rPr>
          <w:rStyle w:val="Fontepargpadro"/>
        </w:rPr>
      </w:pPr>
      <w:r>
        <w:rPr/>
      </w:r>
    </w:p>
    <w:p>
      <w:pPr>
        <w:pStyle w:val="Normal"/>
        <w:spacing w:before="0" w:after="0"/>
        <w:jc w:val="both"/>
        <w:rPr>
          <w:rFonts w:ascii="Arial" w:hAnsi="Arial" w:eastAsia="Arial Unicode MS" w:cs="Arial"/>
          <w:color w:val="000000"/>
          <w:sz w:val="22"/>
          <w:szCs w:val="22"/>
          <w:shd w:fill="FFFFFF" w:val="clear"/>
        </w:rPr>
      </w:pPr>
      <w:r>
        <w:rPr>
          <w:rFonts w:eastAsia="Arial Unicode MS" w:cs="Arial" w:ascii="arial" w:hAnsi="arial"/>
          <w:color w:val="000000"/>
          <w:sz w:val="24"/>
          <w:szCs w:val="24"/>
          <w:shd w:fill="FFFFFF" w:val="clear"/>
        </w:rPr>
        <w:t>2.8</w:t>
      </w:r>
      <w:r>
        <w:rPr>
          <w:rFonts w:eastAsia="Arial Unicode MS" w:cs="Arial" w:ascii="arial" w:hAnsi="arial"/>
          <w:color w:val="000000"/>
          <w:sz w:val="24"/>
          <w:szCs w:val="24"/>
          <w:shd w:fill="FFFFFF" w:val="clear"/>
        </w:rPr>
        <w:t xml:space="preserve">. A entrega dos insumos será acompanhada </w:t>
      </w:r>
      <w:r>
        <w:rPr>
          <w:rFonts w:eastAsia="Arial Unicode MS" w:cs="Arial" w:ascii="arial" w:hAnsi="arial"/>
          <w:color w:val="000000"/>
          <w:sz w:val="24"/>
          <w:szCs w:val="24"/>
          <w:shd w:fill="FFFFFF" w:val="clear"/>
        </w:rPr>
        <w:t xml:space="preserve">e fiscalizada pelo </w:t>
      </w:r>
      <w:r>
        <w:rPr>
          <w:rFonts w:eastAsia="Calibri" w:cs="Arial" w:ascii="arial" w:hAnsi="arial"/>
          <w:b w:val="false"/>
          <w:bCs w:val="false"/>
          <w:color w:val="000000"/>
          <w:sz w:val="24"/>
          <w:szCs w:val="24"/>
          <w:shd w:fill="auto" w:val="clear"/>
          <w:lang w:val="pt-BR" w:eastAsia="en-US" w:bidi="ar-SA"/>
        </w:rPr>
        <w:t>fis</w:t>
      </w:r>
      <w:r>
        <w:rPr>
          <w:rFonts w:eastAsia="Calibri" w:cs="Arial" w:ascii="arial" w:hAnsi="arial"/>
          <w:b w:val="false"/>
          <w:bCs w:val="false"/>
          <w:color w:val="000000"/>
          <w:sz w:val="24"/>
          <w:szCs w:val="24"/>
          <w:shd w:fill="auto" w:val="clear"/>
          <w:lang w:val="pt-BR" w:eastAsia="en-US" w:bidi="ar-SA"/>
        </w:rPr>
        <w:t>c</w:t>
      </w:r>
      <w:r>
        <w:rPr>
          <w:rFonts w:eastAsia="Calibri" w:cs="Arial" w:ascii="arial" w:hAnsi="arial"/>
          <w:b w:val="false"/>
          <w:bCs w:val="false"/>
          <w:color w:val="000000"/>
          <w:sz w:val="24"/>
          <w:szCs w:val="24"/>
          <w:shd w:fill="auto" w:val="clear"/>
          <w:lang w:val="pt-BR" w:eastAsia="en-US" w:bidi="ar-SA"/>
        </w:rPr>
        <w:t>al técnico</w:t>
      </w:r>
      <w:r>
        <w:rPr>
          <w:rStyle w:val="Fontepargpadro"/>
          <w:rFonts w:eastAsia="Times New Roman" w:cs="Courier New" w:ascii="arial" w:hAnsi="arial"/>
          <w:color w:val="000000"/>
          <w:sz w:val="24"/>
          <w:szCs w:val="24"/>
          <w:shd w:fill="FFFFFF" w:val="clear"/>
          <w:lang w:eastAsia="en-US"/>
        </w:rPr>
        <w:t>,</w:t>
      </w:r>
      <w:r>
        <w:rPr>
          <w:rFonts w:eastAsia="Arial Unicode MS" w:cs="Arial" w:ascii="arial" w:hAnsi="arial"/>
          <w:color w:val="000000"/>
          <w:sz w:val="24"/>
          <w:szCs w:val="24"/>
          <w:shd w:fill="FFFFFF" w:val="clear"/>
        </w:rPr>
        <w:t xml:space="preserve"> de acordo com as normas estabelecidas n</w:t>
      </w:r>
      <w:r>
        <w:rPr>
          <w:rFonts w:eastAsia="Arial Unicode MS" w:cs="Arial" w:ascii="arial" w:hAnsi="arial"/>
          <w:color w:val="000000"/>
          <w:sz w:val="24"/>
          <w:szCs w:val="24"/>
          <w:shd w:fill="FFFFFF" w:val="clear"/>
        </w:rPr>
        <w:t>o</w:t>
      </w:r>
      <w:r>
        <w:rPr>
          <w:rFonts w:eastAsia="Arial Unicode MS" w:cs="Arial" w:ascii="arial" w:hAnsi="arial"/>
          <w:color w:val="000000"/>
          <w:sz w:val="24"/>
          <w:szCs w:val="24"/>
          <w:shd w:fill="FFFFFF" w:val="clear"/>
        </w:rPr>
        <w:t xml:space="preserve"> Termo </w:t>
      </w:r>
      <w:r>
        <w:rPr>
          <w:rFonts w:eastAsia="Arial Unicode MS" w:cs="Arial" w:ascii="arial" w:hAnsi="arial"/>
          <w:color w:val="000000"/>
          <w:sz w:val="24"/>
          <w:szCs w:val="24"/>
          <w:shd w:fill="FFFFFF" w:val="clear"/>
        </w:rPr>
        <w:t xml:space="preserve">de Referência. </w:t>
      </w:r>
    </w:p>
    <w:p>
      <w:pPr>
        <w:pStyle w:val="Normal"/>
        <w:spacing w:before="0" w:after="0"/>
        <w:jc w:val="both"/>
        <w:rPr>
          <w:rFonts w:ascii="arial" w:hAnsi="arial" w:eastAsia="Arial Unicode MS" w:cs="Arial"/>
          <w:color w:val="000000"/>
          <w:sz w:val="24"/>
          <w:szCs w:val="24"/>
          <w:shd w:fill="auto" w:val="clear"/>
        </w:rPr>
      </w:pPr>
      <w:r>
        <w:rPr>
          <w:rFonts w:eastAsia="Arial Unicode MS" w:cs="Arial" w:ascii="arial" w:hAnsi="arial"/>
          <w:color w:val="000000"/>
          <w:sz w:val="24"/>
          <w:szCs w:val="24"/>
          <w:shd w:fill="auto" w:val="clear"/>
        </w:rPr>
      </w:r>
    </w:p>
    <w:p>
      <w:pPr>
        <w:pStyle w:val="Normal"/>
        <w:spacing w:before="0" w:after="0"/>
        <w:jc w:val="both"/>
        <w:rPr>
          <w:rFonts w:ascii="Arial" w:hAnsi="Arial" w:eastAsia="Arial Unicode MS" w:cs="Arial"/>
          <w:color w:val="000000"/>
          <w:sz w:val="22"/>
          <w:szCs w:val="22"/>
          <w:shd w:fill="EEEEEE" w:val="clear"/>
        </w:rPr>
      </w:pPr>
      <w:r>
        <w:rPr>
          <w:rFonts w:eastAsia="Arial Unicode MS" w:cs="Arial" w:ascii="arial" w:hAnsi="arial"/>
          <w:color w:val="000000"/>
          <w:sz w:val="24"/>
          <w:szCs w:val="24"/>
          <w:shd w:fill="auto" w:val="clear"/>
        </w:rPr>
        <w:t>2.9.</w:t>
      </w:r>
      <w:r>
        <w:rPr>
          <w:rFonts w:eastAsia="Arial Unicode MS" w:cs="Arial" w:ascii="arial" w:hAnsi="arial"/>
          <w:color w:val="000000"/>
          <w:sz w:val="24"/>
          <w:szCs w:val="24"/>
          <w:shd w:fill="auto" w:val="clear"/>
        </w:rPr>
        <w:t xml:space="preserve"> </w:t>
      </w:r>
      <w:r>
        <w:rPr>
          <w:rFonts w:eastAsia="Arial Unicode MS" w:cs="arial" w:ascii="arial" w:hAnsi="arial"/>
          <w:color w:val="000000"/>
          <w:sz w:val="24"/>
          <w:szCs w:val="24"/>
          <w:shd w:fill="auto" w:val="clear"/>
        </w:rPr>
        <w:t>Os produtos deverão ser entregues em embalagens contendo a data e número do lote de fabricação, o prazo de validade para uso dos mesmos, e outras informações de acordo com a legislação pertinente.</w:t>
      </w:r>
    </w:p>
    <w:p>
      <w:pPr>
        <w:pStyle w:val="Normal"/>
        <w:spacing w:before="0" w:after="0"/>
        <w:jc w:val="both"/>
        <w:rPr>
          <w:rFonts w:ascii="arial" w:hAnsi="arial" w:eastAsia="Arial Unicode MS" w:cs="arial"/>
          <w:color w:val="000000"/>
          <w:sz w:val="24"/>
          <w:szCs w:val="24"/>
          <w:shd w:fill="EEEEEE" w:val="clear"/>
        </w:rPr>
      </w:pPr>
      <w:r>
        <w:rPr>
          <w:rFonts w:eastAsia="Arial Unicode MS" w:cs="arial" w:ascii="arial" w:hAnsi="arial"/>
          <w:color w:val="000000"/>
          <w:sz w:val="24"/>
          <w:szCs w:val="24"/>
          <w:shd w:fill="EEEEEE" w:val="clear"/>
        </w:rPr>
      </w:r>
    </w:p>
    <w:p>
      <w:pPr>
        <w:pStyle w:val="Normal"/>
        <w:spacing w:before="0" w:after="0"/>
        <w:jc w:val="both"/>
        <w:rPr/>
      </w:pPr>
      <w:r>
        <w:rPr>
          <w:rStyle w:val="Fontepargpadro"/>
          <w:rFonts w:eastAsia="Arial Unicode MS" w:cs="Arial" w:ascii="arial" w:hAnsi="arial"/>
          <w:bCs/>
          <w:color w:val="000000"/>
          <w:sz w:val="24"/>
          <w:szCs w:val="24"/>
          <w:shd w:fill="FFFFFF" w:val="clear"/>
        </w:rPr>
        <w:t>2.10.</w:t>
      </w:r>
      <w:r>
        <w:rPr>
          <w:rStyle w:val="Fontepargpadro"/>
          <w:rFonts w:eastAsia="Arial Unicode MS" w:cs="Arial" w:ascii="arial" w:hAnsi="arial"/>
          <w:bCs/>
          <w:color w:val="000000"/>
          <w:sz w:val="24"/>
          <w:szCs w:val="24"/>
          <w:shd w:fill="FFFFFF" w:val="clear"/>
        </w:rPr>
        <w:t xml:space="preserve"> A aquisição dos produt</w:t>
      </w:r>
      <w:r>
        <w:rPr>
          <w:rStyle w:val="Fontepargpadro"/>
          <w:rFonts w:eastAsia="Arial Unicode MS" w:cs="Arial" w:ascii="arial" w:hAnsi="arial"/>
          <w:bCs/>
          <w:color w:val="000000"/>
          <w:sz w:val="24"/>
          <w:szCs w:val="24"/>
          <w:shd w:fill="FFFFFF" w:val="clear"/>
        </w:rPr>
        <w:t>o</w:t>
      </w:r>
      <w:r>
        <w:rPr>
          <w:rStyle w:val="Fontepargpadro"/>
          <w:rFonts w:eastAsia="Arial Unicode MS" w:cs="Arial" w:ascii="arial" w:hAnsi="arial"/>
          <w:bCs/>
          <w:color w:val="000000"/>
          <w:sz w:val="24"/>
          <w:szCs w:val="24"/>
          <w:shd w:fill="FFFFFF" w:val="clear"/>
        </w:rPr>
        <w:t>s</w:t>
      </w:r>
      <w:r>
        <w:rPr>
          <w:rStyle w:val="Fontepargpadro"/>
          <w:rFonts w:eastAsia="Times New Roman" w:cs="Arial" w:ascii="arial" w:hAnsi="arial"/>
          <w:color w:val="000000"/>
          <w:sz w:val="24"/>
          <w:szCs w:val="24"/>
          <w:shd w:fill="FFFFFF" w:val="clear"/>
          <w:lang w:eastAsia="pt-BR"/>
        </w:rPr>
        <w:t>, objeto desta contratação, em hipótese alguma configurar</w:t>
      </w:r>
      <w:r>
        <w:rPr>
          <w:rStyle w:val="Fontepargpadro"/>
          <w:rFonts w:eastAsia="Times New Roman" w:cs="Arial" w:ascii="arial" w:hAnsi="arial"/>
          <w:color w:val="000000"/>
          <w:sz w:val="24"/>
          <w:szCs w:val="24"/>
          <w:shd w:fill="FFFFFF" w:val="clear"/>
          <w:lang w:eastAsia="pt-BR"/>
        </w:rPr>
        <w:t>á</w:t>
      </w:r>
      <w:r>
        <w:rPr>
          <w:rStyle w:val="Fontepargpadro"/>
          <w:rFonts w:eastAsia="Times New Roman" w:cs="Arial" w:ascii="arial" w:hAnsi="arial"/>
          <w:color w:val="000000"/>
          <w:sz w:val="24"/>
          <w:szCs w:val="24"/>
          <w:shd w:fill="FFFFFF" w:val="clear"/>
          <w:lang w:eastAsia="pt-BR"/>
        </w:rPr>
        <w:t xml:space="preserve"> vínculo empregatício entre as partes.</w:t>
      </w:r>
    </w:p>
    <w:p>
      <w:pPr>
        <w:pStyle w:val="Normal"/>
        <w:spacing w:before="0" w:after="0"/>
        <w:jc w:val="both"/>
        <w:rPr>
          <w:rFonts w:ascii="arial" w:hAnsi="arial"/>
          <w:sz w:val="24"/>
          <w:szCs w:val="24"/>
        </w:rPr>
      </w:pPr>
      <w:r>
        <w:rPr>
          <w:rFonts w:ascii="arial" w:hAnsi="arial"/>
          <w:sz w:val="24"/>
          <w:szCs w:val="24"/>
        </w:rPr>
      </w:r>
    </w:p>
    <w:p>
      <w:pPr>
        <w:pStyle w:val="Normal"/>
        <w:spacing w:before="0" w:after="0"/>
        <w:jc w:val="both"/>
        <w:rPr/>
      </w:pPr>
      <w:r>
        <w:rPr>
          <w:rStyle w:val="Fontepargpadro"/>
          <w:rFonts w:eastAsia="Times New Roman" w:cs="Arial" w:ascii="arial" w:hAnsi="arial"/>
          <w:color w:val="000000"/>
          <w:sz w:val="24"/>
          <w:szCs w:val="24"/>
          <w:shd w:fill="FFFFFF" w:val="clear"/>
          <w:lang w:eastAsia="pt-BR"/>
        </w:rPr>
        <w:t>2</w:t>
      </w:r>
      <w:r>
        <w:rPr>
          <w:rStyle w:val="Fontepargpadro"/>
          <w:rFonts w:eastAsia="Times New Roman" w:cs="Arial" w:ascii="arial" w:hAnsi="arial"/>
          <w:color w:val="000000"/>
          <w:sz w:val="24"/>
          <w:szCs w:val="24"/>
          <w:shd w:fill="FFFFFF" w:val="clear"/>
          <w:lang w:eastAsia="pt-BR"/>
        </w:rPr>
        <w:t>.</w:t>
      </w:r>
      <w:r>
        <w:rPr>
          <w:rStyle w:val="Fontepargpadro"/>
          <w:rFonts w:eastAsia="Times New Roman" w:cs="Arial" w:ascii="arial" w:hAnsi="arial"/>
          <w:color w:val="000000"/>
          <w:sz w:val="24"/>
          <w:szCs w:val="24"/>
          <w:shd w:fill="FFFFFF" w:val="clear"/>
          <w:lang w:eastAsia="pt-BR"/>
        </w:rPr>
        <w:t>11</w:t>
      </w:r>
      <w:r>
        <w:rPr>
          <w:rStyle w:val="Fontepargpadro"/>
          <w:rFonts w:eastAsia="Times New Roman" w:cs="Arial" w:ascii="arial" w:hAnsi="arial"/>
          <w:color w:val="000000"/>
          <w:sz w:val="24"/>
          <w:szCs w:val="24"/>
          <w:shd w:fill="FFFFFF" w:val="clear"/>
          <w:lang w:eastAsia="pt-BR"/>
        </w:rPr>
        <w:t>. A empresa contratada deverá arcar com todas as despesas necessárias ao fornecimento, inclusive transportes, carga e descarga e impostos inerentes à comercialização.</w:t>
      </w:r>
    </w:p>
    <w:p>
      <w:pPr>
        <w:pStyle w:val="Normal"/>
        <w:spacing w:before="0" w:after="0"/>
        <w:jc w:val="both"/>
        <w:rPr>
          <w:rStyle w:val="Fontepargpadro"/>
        </w:rPr>
      </w:pPr>
      <w:r>
        <w:rPr/>
      </w:r>
    </w:p>
    <w:p>
      <w:pPr>
        <w:pStyle w:val="Normal"/>
        <w:spacing w:before="0" w:after="0"/>
        <w:jc w:val="both"/>
        <w:rPr/>
      </w:pPr>
      <w:r>
        <w:rPr>
          <w:rStyle w:val="Fontepargpadro"/>
          <w:rFonts w:eastAsia="Times New Roman" w:cs="Arial" w:ascii="arial" w:hAnsi="arial"/>
          <w:color w:val="000000"/>
          <w:sz w:val="24"/>
          <w:szCs w:val="24"/>
          <w:shd w:fill="FFFFFF" w:val="clear"/>
          <w:lang w:eastAsia="pt-BR"/>
        </w:rPr>
        <w:t>2.12.</w:t>
      </w:r>
      <w:r>
        <w:rPr>
          <w:rStyle w:val="Fontepargpadro"/>
          <w:rFonts w:eastAsia="Times New Roman" w:cs="Arial" w:ascii="arial" w:hAnsi="arial"/>
          <w:color w:val="000000"/>
          <w:sz w:val="24"/>
          <w:szCs w:val="24"/>
          <w:shd w:fill="FFFFFF" w:val="clear"/>
          <w:lang w:eastAsia="pt-BR"/>
        </w:rPr>
        <w:t xml:space="preserve"> </w:t>
      </w:r>
      <w:r>
        <w:rPr>
          <w:rStyle w:val="Fontepargpadro"/>
          <w:rFonts w:eastAsia="Times New Roman" w:cs="arial" w:ascii="arial" w:hAnsi="arial"/>
          <w:color w:val="000000"/>
          <w:sz w:val="24"/>
          <w:szCs w:val="24"/>
          <w:shd w:fill="FFFFFF" w:val="clear"/>
          <w:lang w:eastAsia="pt-BR"/>
        </w:rPr>
        <w:t>A Contratada deverá obedecer rigorosamente às normas de higiene para fabricação, armazenamento e transporte dos produtos.</w:t>
      </w:r>
    </w:p>
    <w:p>
      <w:pPr>
        <w:pStyle w:val="Normal"/>
        <w:spacing w:before="0" w:after="0"/>
        <w:jc w:val="both"/>
        <w:rPr>
          <w:rStyle w:val="Fontepargpadro"/>
        </w:rPr>
      </w:pPr>
      <w:r>
        <w:rPr/>
      </w:r>
    </w:p>
    <w:p>
      <w:pPr>
        <w:pStyle w:val="Normal"/>
        <w:spacing w:before="0" w:after="0"/>
        <w:jc w:val="both"/>
        <w:rPr/>
      </w:pPr>
      <w:r>
        <w:rPr>
          <w:rStyle w:val="Fontepargpadro"/>
          <w:rFonts w:eastAsia="Times New Roman" w:cs="arial" w:ascii="arial" w:hAnsi="arial"/>
          <w:color w:val="000000"/>
          <w:sz w:val="24"/>
          <w:szCs w:val="24"/>
          <w:shd w:fill="FFFFFF" w:val="clear"/>
          <w:lang w:eastAsia="pt-BR"/>
        </w:rPr>
        <w:t>2.13</w:t>
      </w:r>
      <w:r>
        <w:rPr>
          <w:rStyle w:val="Fontepargpadro"/>
          <w:rFonts w:eastAsia="Times New Roman" w:cs="arial" w:ascii="arial" w:hAnsi="arial"/>
          <w:color w:val="000000"/>
          <w:sz w:val="24"/>
          <w:szCs w:val="24"/>
          <w:shd w:fill="FFFFFF" w:val="clear"/>
          <w:lang w:eastAsia="pt-BR"/>
        </w:rPr>
        <w:t>. Os produt</w:t>
      </w:r>
      <w:r>
        <w:rPr>
          <w:rStyle w:val="Fontepargpadro"/>
          <w:rFonts w:eastAsia="Times New Roman" w:cs="arial" w:ascii="arial" w:hAnsi="arial"/>
          <w:color w:val="000000"/>
          <w:sz w:val="24"/>
          <w:szCs w:val="24"/>
          <w:shd w:fill="FFFFFF" w:val="clear"/>
          <w:lang w:eastAsia="pt-BR"/>
        </w:rPr>
        <w:t>o</w:t>
      </w:r>
      <w:r>
        <w:rPr>
          <w:rStyle w:val="Fontepargpadro"/>
          <w:rFonts w:eastAsia="Times New Roman" w:cs="arial" w:ascii="arial" w:hAnsi="arial"/>
          <w:color w:val="000000"/>
          <w:sz w:val="24"/>
          <w:szCs w:val="24"/>
          <w:shd w:fill="FFFFFF" w:val="clear"/>
          <w:lang w:eastAsia="pt-BR"/>
        </w:rPr>
        <w:t>s deverão ser acondicionados em embalagens que facilitem a distribuição.</w:t>
      </w:r>
    </w:p>
    <w:p>
      <w:pPr>
        <w:pStyle w:val="Normal"/>
        <w:tabs>
          <w:tab w:val="clear" w:pos="408"/>
          <w:tab w:val="left" w:pos="709" w:leader="none"/>
          <w:tab w:val="left" w:pos="1270" w:leader="none"/>
        </w:tabs>
        <w:suppressAutoHyphens w:val="false"/>
        <w:bidi w:val="0"/>
        <w:spacing w:lineRule="auto" w:line="240" w:before="0" w:after="0"/>
        <w:ind w:left="0" w:right="0" w:hanging="0"/>
        <w:jc w:val="both"/>
        <w:textAlignment w:val="auto"/>
        <w:rPr>
          <w:rFonts w:ascii="ARIAL" w:hAnsi="ARIAL" w:cs="Arial"/>
          <w:sz w:val="18"/>
          <w:szCs w:val="18"/>
          <w:shd w:fill="FFFFFF" w:val="clear"/>
        </w:rPr>
      </w:pPr>
      <w:r>
        <w:rPr>
          <w:rFonts w:cs="Arial" w:ascii="ARIAL" w:hAnsi="ARIAL"/>
          <w:sz w:val="18"/>
          <w:szCs w:val="18"/>
          <w:shd w:fill="FFFFFF" w:val="clear"/>
        </w:rPr>
      </w:r>
    </w:p>
    <w:p>
      <w:pPr>
        <w:pStyle w:val="Normal"/>
        <w:spacing w:before="0" w:after="0"/>
        <w:jc w:val="both"/>
        <w:rPr/>
      </w:pPr>
      <w:r>
        <w:rPr>
          <w:rStyle w:val="Fontepargpadro"/>
          <w:rFonts w:eastAsia="Times New Roman" w:cs="Arial" w:ascii="arial" w:hAnsi="arial"/>
          <w:color w:val="000000"/>
          <w:sz w:val="24"/>
          <w:szCs w:val="24"/>
          <w:shd w:fill="FFFFFF" w:val="clear"/>
          <w:lang w:eastAsia="pt-BR"/>
        </w:rPr>
        <w:t>2</w:t>
      </w:r>
      <w:r>
        <w:rPr>
          <w:rStyle w:val="Fontepargpadro"/>
          <w:rFonts w:eastAsia="Times New Roman" w:cs="Arial" w:ascii="arial" w:hAnsi="arial"/>
          <w:color w:val="000000"/>
          <w:sz w:val="24"/>
          <w:szCs w:val="24"/>
          <w:shd w:fill="FFFFFF" w:val="clear"/>
          <w:lang w:eastAsia="pt-BR"/>
        </w:rPr>
        <w:t>.</w:t>
      </w:r>
      <w:r>
        <w:rPr>
          <w:rStyle w:val="Fontepargpadro"/>
          <w:rFonts w:eastAsia="Times New Roman" w:cs="Arial" w:ascii="arial" w:hAnsi="arial"/>
          <w:color w:val="000000"/>
          <w:sz w:val="24"/>
          <w:szCs w:val="24"/>
          <w:shd w:fill="FFFFFF" w:val="clear"/>
          <w:lang w:eastAsia="pt-BR"/>
        </w:rPr>
        <w:t>14</w:t>
      </w:r>
      <w:r>
        <w:rPr>
          <w:rStyle w:val="Fontepargpadro"/>
          <w:rFonts w:eastAsia="Times New Roman" w:cs="Arial" w:ascii="arial" w:hAnsi="arial"/>
          <w:color w:val="000000"/>
          <w:sz w:val="24"/>
          <w:szCs w:val="24"/>
          <w:shd w:fill="FFFFFF" w:val="clear"/>
          <w:lang w:eastAsia="pt-BR"/>
        </w:rPr>
        <w:t>. Todos e quaisquer avisos e comunicados deverão ser realizados por escrito. Será considerado inexistente quaisquer ajustes celebrados de outro modo.</w:t>
      </w:r>
    </w:p>
    <w:p>
      <w:pPr>
        <w:pStyle w:val="PargrafodaLista"/>
        <w:tabs>
          <w:tab w:val="clear" w:pos="408"/>
          <w:tab w:val="left" w:pos="-11" w:leader="none"/>
          <w:tab w:val="left" w:pos="550" w:leader="none"/>
        </w:tabs>
        <w:suppressAutoHyphens w:val="false"/>
        <w:bidi w:val="0"/>
        <w:spacing w:lineRule="auto" w:line="240" w:before="0" w:after="0"/>
        <w:ind w:left="0" w:right="0" w:hanging="0"/>
        <w:jc w:val="both"/>
        <w:textAlignment w:val="auto"/>
        <w:rPr>
          <w:rStyle w:val="Fontepargpadro"/>
          <w:rFonts w:ascii="ARIAL" w:hAnsi="ARIAL"/>
          <w:sz w:val="24"/>
          <w:szCs w:val="24"/>
          <w:shd w:fill="FFFFFF" w:val="clear"/>
        </w:rPr>
      </w:pPr>
      <w:r>
        <w:rPr>
          <w:rFonts w:ascii="ARIAL" w:hAnsi="ARIAL"/>
          <w:sz w:val="24"/>
          <w:szCs w:val="24"/>
          <w:shd w:fill="FFFFFF" w:val="clear"/>
        </w:rPr>
      </w:r>
    </w:p>
    <w:p>
      <w:pPr>
        <w:pStyle w:val="Normal"/>
        <w:spacing w:before="0" w:after="0"/>
        <w:jc w:val="both"/>
        <w:rPr>
          <w:rFonts w:ascii="Arial" w:hAnsi="Arial" w:eastAsia="Arial Unicode MS" w:cs="Arial"/>
          <w:color w:val="000000"/>
          <w:sz w:val="22"/>
          <w:szCs w:val="22"/>
          <w:shd w:fill="FFFFFF" w:val="clear"/>
        </w:rPr>
      </w:pPr>
      <w:r>
        <w:rPr>
          <w:rStyle w:val="Fontepargpadro"/>
          <w:rFonts w:eastAsia="Times New Roman" w:cs="Arial" w:ascii="ARIAL" w:hAnsi="ARIAL"/>
          <w:b w:val="false"/>
          <w:bCs w:val="false"/>
          <w:i w:val="false"/>
          <w:iCs/>
          <w:caps w:val="false"/>
          <w:smallCaps w:val="false"/>
          <w:strike w:val="false"/>
          <w:dstrike w:val="false"/>
          <w:color w:val="000000"/>
          <w:kern w:val="2"/>
          <w:sz w:val="24"/>
          <w:szCs w:val="24"/>
          <w:u w:val="none"/>
          <w:shd w:fill="FFFFFF" w:val="clear"/>
          <w:lang w:val="pt-BR" w:eastAsia="zxx" w:bidi="zxx"/>
        </w:rPr>
        <w:t>2</w:t>
      </w:r>
      <w:r>
        <w:rPr>
          <w:rStyle w:val="Fontepargpadro"/>
          <w:rFonts w:eastAsia="Times New Roman" w:cs="Arial" w:ascii="ARIAL" w:hAnsi="ARIAL"/>
          <w:b w:val="false"/>
          <w:bCs w:val="false"/>
          <w:i w:val="false"/>
          <w:iCs/>
          <w:caps w:val="false"/>
          <w:smallCaps w:val="false"/>
          <w:strike w:val="false"/>
          <w:dstrike w:val="false"/>
          <w:color w:val="000000"/>
          <w:kern w:val="2"/>
          <w:sz w:val="24"/>
          <w:szCs w:val="24"/>
          <w:u w:val="none"/>
          <w:shd w:fill="FFFFFF" w:val="clear"/>
          <w:lang w:val="pt-BR" w:eastAsia="zxx" w:bidi="zxx"/>
        </w:rPr>
        <w:t>.</w:t>
      </w:r>
      <w:r>
        <w:rPr>
          <w:rStyle w:val="Fontepargpadro"/>
          <w:rFonts w:eastAsia="Times New Roman" w:cs="Arial" w:ascii="ARIAL" w:hAnsi="ARIAL"/>
          <w:b w:val="false"/>
          <w:bCs w:val="false"/>
          <w:i w:val="false"/>
          <w:iCs/>
          <w:caps w:val="false"/>
          <w:smallCaps w:val="false"/>
          <w:strike w:val="false"/>
          <w:dstrike w:val="false"/>
          <w:color w:val="000000"/>
          <w:kern w:val="2"/>
          <w:sz w:val="24"/>
          <w:szCs w:val="24"/>
          <w:u w:val="none"/>
          <w:shd w:fill="FFFFFF" w:val="clear"/>
          <w:lang w:val="pt-BR" w:eastAsia="zxx" w:bidi="zxx"/>
        </w:rPr>
        <w:t>15</w:t>
      </w:r>
      <w:r>
        <w:rPr>
          <w:rStyle w:val="Fontepargpadro"/>
          <w:rFonts w:eastAsia="Times New Roman" w:cs="Arial" w:ascii="ARIAL" w:hAnsi="ARIAL"/>
          <w:b w:val="false"/>
          <w:bCs w:val="false"/>
          <w:i w:val="false"/>
          <w:iCs/>
          <w:caps w:val="false"/>
          <w:smallCaps w:val="false"/>
          <w:strike w:val="false"/>
          <w:dstrike w:val="false"/>
          <w:color w:val="000000"/>
          <w:kern w:val="2"/>
          <w:sz w:val="24"/>
          <w:szCs w:val="24"/>
          <w:u w:val="none"/>
          <w:shd w:fill="FFFFFF" w:val="clear"/>
          <w:lang w:val="pt-BR" w:eastAsia="zxx" w:bidi="zxx"/>
        </w:rPr>
        <w:t>. O recebimento provisório ou definitivo do</w:t>
      </w:r>
      <w:r>
        <w:rPr>
          <w:rStyle w:val="Fontepargpadro"/>
          <w:rFonts w:eastAsia="Times New Roman" w:cs="Arial" w:ascii="ARIAL" w:hAnsi="ARIAL"/>
          <w:b w:val="false"/>
          <w:bCs w:val="false"/>
          <w:i w:val="false"/>
          <w:iCs/>
          <w:caps w:val="false"/>
          <w:smallCaps w:val="false"/>
          <w:strike w:val="false"/>
          <w:dstrike w:val="false"/>
          <w:color w:val="000000"/>
          <w:kern w:val="2"/>
          <w:sz w:val="24"/>
          <w:szCs w:val="24"/>
          <w:u w:val="none"/>
          <w:shd w:fill="FFFFFF" w:val="clear"/>
          <w:lang w:val="pt-BR" w:eastAsia="zxx" w:bidi="zxx"/>
        </w:rPr>
        <w:t xml:space="preserve">s </w:t>
      </w:r>
      <w:r>
        <w:rPr>
          <w:rStyle w:val="Fontepargpadro"/>
          <w:rFonts w:eastAsia="Times New Roman" w:cs="Arial" w:ascii="ARIAL" w:hAnsi="ARIAL"/>
          <w:b w:val="false"/>
          <w:bCs w:val="false"/>
          <w:i w:val="false"/>
          <w:iCs/>
          <w:caps w:val="false"/>
          <w:smallCaps w:val="false"/>
          <w:strike w:val="false"/>
          <w:dstrike w:val="false"/>
          <w:color w:val="000000"/>
          <w:kern w:val="2"/>
          <w:sz w:val="24"/>
          <w:szCs w:val="24"/>
          <w:u w:val="none"/>
          <w:shd w:fill="FFFFFF" w:val="clear"/>
          <w:lang w:val="pt-BR" w:eastAsia="zxx" w:bidi="zxx"/>
        </w:rPr>
        <w:t>materiais</w:t>
      </w:r>
      <w:r>
        <w:rPr>
          <w:rStyle w:val="Fontepargpadro"/>
          <w:rFonts w:eastAsia="Times New Roman" w:cs="Arial" w:ascii="ARIAL" w:hAnsi="ARIAL"/>
          <w:b w:val="false"/>
          <w:bCs w:val="false"/>
          <w:i w:val="false"/>
          <w:iCs/>
          <w:caps w:val="false"/>
          <w:smallCaps w:val="false"/>
          <w:strike w:val="false"/>
          <w:dstrike w:val="false"/>
          <w:color w:val="000000"/>
          <w:kern w:val="2"/>
          <w:sz w:val="24"/>
          <w:szCs w:val="24"/>
          <w:u w:val="none"/>
          <w:shd w:fill="FFFFFF" w:val="clear"/>
          <w:lang w:val="pt-BR" w:eastAsia="zxx" w:bidi="zxx"/>
        </w:rPr>
        <w:t xml:space="preserve"> não exclui a responsabilidade </w:t>
      </w:r>
      <w:r>
        <w:rPr>
          <w:rStyle w:val="Fontepargpadro"/>
          <w:rFonts w:eastAsia="Times New Roman" w:cs="ARIAL" w:ascii="ARIAL" w:hAnsi="ARIAL"/>
          <w:b w:val="false"/>
          <w:bCs w:val="false"/>
          <w:i w:val="false"/>
          <w:iCs/>
          <w:caps w:val="false"/>
          <w:smallCaps w:val="false"/>
          <w:strike w:val="false"/>
          <w:dstrike w:val="false"/>
          <w:color w:val="000000"/>
          <w:kern w:val="2"/>
          <w:sz w:val="24"/>
          <w:szCs w:val="24"/>
          <w:u w:val="none"/>
          <w:shd w:fill="FFFFFF" w:val="clear"/>
          <w:lang w:val="pt-BR" w:eastAsia="zxx" w:bidi="zxx"/>
        </w:rPr>
        <w:t>da contratada pelos prejuízos resultantes da incorreta execução d</w:t>
      </w:r>
      <w:r>
        <w:rPr>
          <w:rStyle w:val="Fontepargpadro"/>
          <w:rFonts w:eastAsia="Times New Roman" w:cs="ARIAL" w:ascii="ARIAL" w:hAnsi="ARIAL"/>
          <w:b w:val="false"/>
          <w:bCs w:val="false"/>
          <w:i w:val="false"/>
          <w:iCs/>
          <w:caps w:val="false"/>
          <w:smallCaps w:val="false"/>
          <w:strike w:val="false"/>
          <w:dstrike w:val="false"/>
          <w:color w:val="000000"/>
          <w:kern w:val="2"/>
          <w:sz w:val="24"/>
          <w:szCs w:val="24"/>
          <w:u w:val="none"/>
          <w:shd w:fill="FFFFFF" w:val="clear"/>
          <w:lang w:val="pt-BR" w:eastAsia="zxx" w:bidi="zxx"/>
        </w:rPr>
        <w:t>a contratação</w:t>
      </w:r>
      <w:r>
        <w:rPr>
          <w:rStyle w:val="Fontepargpadro"/>
          <w:rFonts w:eastAsia="Times New Roman" w:cs="ARIAL" w:ascii="ARIAL" w:hAnsi="ARIAL"/>
          <w:b w:val="false"/>
          <w:bCs w:val="false"/>
          <w:i w:val="false"/>
          <w:iCs/>
          <w:caps w:val="false"/>
          <w:smallCaps w:val="false"/>
          <w:strike w:val="false"/>
          <w:dstrike w:val="false"/>
          <w:color w:val="000000"/>
          <w:kern w:val="2"/>
          <w:sz w:val="24"/>
          <w:szCs w:val="24"/>
          <w:u w:val="none"/>
          <w:shd w:fill="FFFFFF" w:val="clear"/>
          <w:lang w:val="pt-BR" w:eastAsia="zxx" w:bidi="zxx"/>
        </w:rPr>
        <w:t>.</w:t>
      </w:r>
    </w:p>
    <w:p>
      <w:pPr>
        <w:pStyle w:val="PargrafodaLista"/>
        <w:tabs>
          <w:tab w:val="clear" w:pos="408"/>
          <w:tab w:val="left" w:pos="-11" w:leader="none"/>
          <w:tab w:val="left" w:pos="550" w:leader="none"/>
        </w:tabs>
        <w:suppressAutoHyphens w:val="false"/>
        <w:bidi w:val="0"/>
        <w:spacing w:lineRule="auto" w:line="240" w:before="0" w:after="0"/>
        <w:ind w:left="0" w:right="0" w:hanging="0"/>
        <w:jc w:val="both"/>
        <w:textAlignment w:val="auto"/>
        <w:rPr>
          <w:rStyle w:val="Fontepargpadro"/>
          <w:rFonts w:ascii="ARIAL" w:hAnsi="ARIAL" w:eastAsia="Times New Roman" w:cs="ARIAL"/>
          <w:b w:val="false"/>
          <w:b w:val="false"/>
          <w:bCs w:val="false"/>
          <w:i w:val="false"/>
          <w:i w:val="false"/>
          <w:iCs/>
          <w:caps w:val="false"/>
          <w:smallCaps w:val="false"/>
          <w:strike w:val="false"/>
          <w:dstrike w:val="false"/>
          <w:color w:val="000000"/>
          <w:kern w:val="2"/>
          <w:sz w:val="24"/>
          <w:szCs w:val="24"/>
          <w:u w:val="none"/>
          <w:shd w:fill="FFFFFF" w:val="clear"/>
          <w:lang w:val="pt-BR" w:eastAsia="zxx" w:bidi="zxx"/>
        </w:rPr>
      </w:pPr>
      <w:r>
        <w:rPr>
          <w:rFonts w:eastAsia="Times New Roman" w:cs="ARIAL" w:ascii="ARIAL" w:hAnsi="ARIAL"/>
          <w:b w:val="false"/>
          <w:bCs w:val="false"/>
          <w:i w:val="false"/>
          <w:iCs/>
          <w:caps w:val="false"/>
          <w:smallCaps w:val="false"/>
          <w:strike w:val="false"/>
          <w:dstrike w:val="false"/>
          <w:color w:val="000000"/>
          <w:kern w:val="2"/>
          <w:sz w:val="24"/>
          <w:szCs w:val="24"/>
          <w:u w:val="none"/>
          <w:shd w:fill="FFFFFF" w:val="clear"/>
          <w:lang w:val="pt-BR" w:eastAsia="zxx" w:bidi="zxx"/>
        </w:rPr>
      </w:r>
    </w:p>
    <w:p>
      <w:pPr>
        <w:pStyle w:val="PargrafodaLista"/>
        <w:tabs>
          <w:tab w:val="clear" w:pos="408"/>
          <w:tab w:val="left" w:pos="-11" w:leader="none"/>
          <w:tab w:val="left" w:pos="550" w:leader="none"/>
        </w:tabs>
        <w:suppressAutoHyphens w:val="false"/>
        <w:bidi w:val="0"/>
        <w:spacing w:lineRule="auto" w:line="240" w:before="0" w:after="0"/>
        <w:ind w:left="0" w:right="0" w:hanging="0"/>
        <w:jc w:val="both"/>
        <w:textAlignment w:val="auto"/>
        <w:rPr>
          <w:rFonts w:ascii="ARIAL" w:hAnsi="ARIAL"/>
          <w:sz w:val="24"/>
          <w:szCs w:val="24"/>
          <w:shd w:fill="FFFFFF" w:val="clear"/>
        </w:rPr>
      </w:pPr>
      <w:r>
        <w:rPr>
          <w:rStyle w:val="Fontepargpadro"/>
          <w:rFonts w:eastAsia="Times New Roman" w:cs="ARIAL" w:ascii="ARIAL" w:hAnsi="ARIAL"/>
          <w:b/>
          <w:bCs/>
          <w:i w:val="false"/>
          <w:iCs/>
          <w:caps w:val="false"/>
          <w:smallCaps w:val="false"/>
          <w:strike w:val="false"/>
          <w:dstrike w:val="false"/>
          <w:color w:val="000000"/>
          <w:kern w:val="2"/>
          <w:sz w:val="24"/>
          <w:szCs w:val="24"/>
          <w:u w:val="none"/>
          <w:shd w:fill="FFFFFF" w:val="clear"/>
          <w:lang w:val="pt-BR" w:eastAsia="zxx" w:bidi="zxx"/>
        </w:rPr>
        <w:t>2.1</w:t>
      </w:r>
      <w:r>
        <w:rPr>
          <w:rStyle w:val="Fontepargpadro"/>
          <w:rFonts w:eastAsia="Times New Roman" w:cs="ARIAL" w:ascii="ARIAL" w:hAnsi="ARIAL"/>
          <w:b/>
          <w:bCs/>
          <w:i w:val="false"/>
          <w:iCs/>
          <w:caps w:val="false"/>
          <w:smallCaps w:val="false"/>
          <w:strike w:val="false"/>
          <w:dstrike w:val="false"/>
          <w:color w:val="000000"/>
          <w:kern w:val="2"/>
          <w:sz w:val="24"/>
          <w:szCs w:val="24"/>
          <w:u w:val="none"/>
          <w:shd w:fill="FFFFFF" w:val="clear"/>
          <w:lang w:val="pt-BR" w:eastAsia="zxx" w:bidi="zxx"/>
        </w:rPr>
        <w:t>6</w:t>
      </w:r>
      <w:r>
        <w:rPr>
          <w:rStyle w:val="Fontepargpadro"/>
          <w:rFonts w:eastAsia="Times New Roman" w:cs="ARIAL" w:ascii="ARIAL" w:hAnsi="ARIAL"/>
          <w:b/>
          <w:bCs/>
          <w:i w:val="false"/>
          <w:iCs/>
          <w:caps w:val="false"/>
          <w:smallCaps w:val="false"/>
          <w:strike w:val="false"/>
          <w:dstrike w:val="false"/>
          <w:color w:val="000000"/>
          <w:kern w:val="2"/>
          <w:sz w:val="24"/>
          <w:szCs w:val="24"/>
          <w:u w:val="none"/>
          <w:shd w:fill="FFFFFF" w:val="clear"/>
          <w:lang w:val="pt-BR" w:eastAsia="zxx" w:bidi="zxx"/>
        </w:rPr>
        <w:t xml:space="preserve">. </w:t>
      </w:r>
      <w:r>
        <w:rPr>
          <w:rStyle w:val="Fontepargpadro"/>
          <w:rFonts w:eastAsia="Times New Roman" w:cs="Arial" w:ascii="arial" w:hAnsi="arial"/>
          <w:b/>
          <w:bCs/>
          <w:i w:val="false"/>
          <w:iCs/>
          <w:caps w:val="false"/>
          <w:smallCaps w:val="false"/>
          <w:strike w:val="false"/>
          <w:dstrike w:val="false"/>
          <w:color w:val="000000"/>
          <w:kern w:val="2"/>
          <w:sz w:val="24"/>
          <w:szCs w:val="24"/>
          <w:u w:val="none"/>
          <w:shd w:fill="FFFFFF" w:val="clear"/>
          <w:lang w:val="pt-BR" w:eastAsia="pt-BR" w:bidi="zxx"/>
        </w:rPr>
        <w:t>DO COMODATO</w:t>
      </w:r>
    </w:p>
    <w:p>
      <w:pPr>
        <w:pStyle w:val="Normal"/>
        <w:spacing w:before="0" w:after="0"/>
        <w:jc w:val="both"/>
        <w:rPr/>
      </w:pPr>
      <w:r>
        <w:rPr/>
      </w:r>
    </w:p>
    <w:p>
      <w:pPr>
        <w:pStyle w:val="Normal"/>
        <w:bidi w:val="0"/>
        <w:spacing w:lineRule="auto" w:line="240" w:before="0" w:after="0"/>
        <w:ind w:left="0" w:right="0" w:hanging="0"/>
        <w:jc w:val="both"/>
        <w:rPr>
          <w:rFonts w:ascii="Arial" w:hAnsi="Arial" w:eastAsia="Arial Unicode MS" w:cs="Arial"/>
          <w:color w:val="000000"/>
          <w:sz w:val="22"/>
          <w:szCs w:val="22"/>
          <w:shd w:fill="FFFFFF" w:val="clear"/>
        </w:rPr>
      </w:pPr>
      <w:r>
        <w:rPr>
          <w:rStyle w:val="Fontepargpadro"/>
          <w:rFonts w:eastAsia="Times New Roman" w:cs="arial" w:ascii="arial" w:hAnsi="arial"/>
          <w:iCs/>
          <w:color w:val="000000"/>
          <w:sz w:val="24"/>
          <w:szCs w:val="24"/>
          <w:shd w:fill="FFFFFF" w:val="clear"/>
          <w:lang w:bidi="zxx"/>
        </w:rPr>
        <w:tab/>
        <w:t>2.16</w:t>
      </w:r>
      <w:r>
        <w:rPr>
          <w:rStyle w:val="Fontepargpadro"/>
          <w:rFonts w:eastAsia="Times New Roman" w:cs="arial" w:ascii="arial" w:hAnsi="arial"/>
          <w:iCs/>
          <w:color w:val="000000"/>
          <w:sz w:val="24"/>
          <w:szCs w:val="24"/>
          <w:shd w:fill="FFFFFF" w:val="clear"/>
          <w:lang w:bidi="zxx"/>
        </w:rPr>
        <w:t>.1. A Contratada  deverá disponibilizar, em regime de com</w:t>
      </w:r>
      <w:r>
        <w:rPr>
          <w:rStyle w:val="Fontepargpadro"/>
          <w:rFonts w:eastAsia="Times New Roman" w:cs="arial" w:ascii="arial" w:hAnsi="arial"/>
          <w:iCs/>
          <w:color w:val="000000"/>
          <w:sz w:val="24"/>
          <w:szCs w:val="24"/>
          <w:shd w:fill="FFFFFF" w:val="clear"/>
          <w:lang w:bidi="zxx"/>
        </w:rPr>
        <w:t>odato</w:t>
      </w:r>
      <w:r>
        <w:rPr>
          <w:rStyle w:val="Fontepargpadro"/>
          <w:rFonts w:eastAsia="Times New Roman" w:cs="arial" w:ascii="arial" w:hAnsi="arial"/>
          <w:iCs/>
          <w:color w:val="000000"/>
          <w:sz w:val="24"/>
          <w:szCs w:val="24"/>
          <w:shd w:fill="FFFFFF" w:val="clear"/>
          <w:lang w:bidi="zxx"/>
        </w:rPr>
        <w:t xml:space="preserve">, </w:t>
      </w:r>
      <w:r>
        <w:rPr>
          <w:rStyle w:val="Fontepargpadro"/>
          <w:rFonts w:eastAsia="Times New Roman" w:cs="arial" w:ascii="arial" w:hAnsi="arial"/>
          <w:b w:val="false"/>
          <w:bCs w:val="false"/>
          <w:iCs/>
          <w:color w:val="FF0000"/>
          <w:sz w:val="24"/>
          <w:szCs w:val="24"/>
          <w:u w:val="single"/>
          <w:shd w:fill="FFFFFF" w:val="clear"/>
          <w:lang w:bidi="zxx"/>
        </w:rPr>
        <w:t>xx</w:t>
      </w:r>
      <w:r>
        <w:rPr>
          <w:rStyle w:val="Fontepargpadro"/>
          <w:rFonts w:eastAsia="Times New Roman" w:cs="Arial" w:ascii="Arial" w:hAnsi="Arial"/>
          <w:b w:val="false"/>
          <w:bCs w:val="false"/>
          <w:iCs/>
          <w:color w:val="FF0000"/>
          <w:sz w:val="24"/>
          <w:szCs w:val="24"/>
          <w:u w:val="single"/>
          <w:shd w:fill="FFFFFF" w:val="clear"/>
          <w:lang w:bidi="zxx"/>
        </w:rPr>
        <w:t xml:space="preserve"> (</w:t>
      </w:r>
      <w:r>
        <w:rPr>
          <w:rStyle w:val="Fontepargpadro"/>
          <w:rFonts w:eastAsia="Times New Roman" w:cs="Arial" w:ascii="Arial" w:hAnsi="Arial"/>
          <w:b w:val="false"/>
          <w:bCs w:val="false"/>
          <w:iCs/>
          <w:color w:val="FF0000"/>
          <w:sz w:val="24"/>
          <w:szCs w:val="24"/>
          <w:u w:val="single"/>
          <w:shd w:fill="FFFFFF" w:val="clear"/>
          <w:lang w:bidi="zxx"/>
        </w:rPr>
        <w:t>xxxx)</w:t>
      </w:r>
      <w:r>
        <w:rPr>
          <w:rStyle w:val="Fontepargpadro"/>
          <w:rFonts w:eastAsia="Times New Roman" w:cs="Arial" w:ascii="Arial" w:hAnsi="Arial"/>
          <w:b/>
          <w:bCs/>
          <w:iCs/>
          <w:color w:val="FF0000"/>
          <w:sz w:val="24"/>
          <w:szCs w:val="24"/>
          <w:u w:val="single"/>
          <w:shd w:fill="FFFFFF" w:val="clear"/>
          <w:lang w:bidi="zxx"/>
        </w:rPr>
        <w:t xml:space="preserve"> </w:t>
      </w:r>
      <w:r>
        <w:rPr>
          <w:rStyle w:val="Fontepargpadro"/>
          <w:rFonts w:eastAsia="Times New Roman" w:cs="Arial" w:ascii="Arial" w:hAnsi="Arial"/>
          <w:b/>
          <w:bCs/>
          <w:iCs/>
          <w:color w:val="000000"/>
          <w:sz w:val="24"/>
          <w:szCs w:val="24"/>
          <w:u w:val="single"/>
          <w:shd w:fill="FFFFFF" w:val="clear"/>
          <w:lang w:bidi="zxx"/>
        </w:rPr>
        <w:t xml:space="preserve">diluidor </w:t>
      </w:r>
      <w:r>
        <w:rPr>
          <w:rStyle w:val="Fontepargpadro"/>
          <w:rFonts w:eastAsia="Times New Roman" w:cs="Arial" w:ascii="Arial" w:hAnsi="Arial"/>
          <w:b w:val="false"/>
          <w:bCs w:val="false"/>
          <w:iCs/>
          <w:color w:val="FF0000"/>
          <w:sz w:val="24"/>
          <w:szCs w:val="24"/>
          <w:u w:val="single"/>
          <w:shd w:fill="FFFFFF" w:val="clear"/>
          <w:lang w:bidi="zxx"/>
        </w:rPr>
        <w:t>(es)</w:t>
      </w:r>
      <w:r>
        <w:rPr>
          <w:rStyle w:val="Fontepargpadro"/>
          <w:rFonts w:eastAsia="Times New Roman" w:cs="Arial" w:ascii="Arial" w:hAnsi="Arial"/>
          <w:b/>
          <w:bCs/>
          <w:iCs/>
          <w:color w:val="FF0000"/>
          <w:sz w:val="24"/>
          <w:szCs w:val="24"/>
          <w:u w:val="single"/>
          <w:shd w:fill="FFFFFF" w:val="clear"/>
          <w:lang w:bidi="zxx"/>
        </w:rPr>
        <w:t xml:space="preserve"> </w:t>
      </w:r>
      <w:r>
        <w:rPr>
          <w:rStyle w:val="Fontepargpadro"/>
          <w:rFonts w:eastAsia="Times New Roman" w:cs="Arial" w:ascii="Arial" w:hAnsi="Arial"/>
          <w:b/>
          <w:bCs/>
          <w:iCs/>
          <w:color w:val="000000"/>
          <w:sz w:val="24"/>
          <w:szCs w:val="24"/>
          <w:u w:val="single"/>
          <w:shd w:fill="FFFFFF" w:val="clear"/>
          <w:lang w:bidi="zxx"/>
        </w:rPr>
        <w:t xml:space="preserve">automático </w:t>
      </w:r>
      <w:r>
        <w:rPr>
          <w:rStyle w:val="Fontepargpadro"/>
          <w:rFonts w:eastAsia="Times New Roman" w:cs="Arial" w:ascii="Arial" w:hAnsi="Arial"/>
          <w:b w:val="false"/>
          <w:bCs w:val="false"/>
          <w:iCs/>
          <w:color w:val="FF0000"/>
          <w:sz w:val="24"/>
          <w:szCs w:val="24"/>
          <w:u w:val="single"/>
          <w:shd w:fill="FFFFFF" w:val="clear"/>
          <w:lang w:bidi="zxx"/>
        </w:rPr>
        <w:t>(s)</w:t>
      </w:r>
      <w:r>
        <w:rPr>
          <w:rStyle w:val="Fontepargpadro"/>
          <w:rFonts w:eastAsia="Times New Roman" w:cs="Arial" w:ascii="Arial" w:hAnsi="Arial"/>
          <w:b w:val="false"/>
          <w:bCs w:val="false"/>
          <w:iCs/>
          <w:color w:val="000000"/>
          <w:sz w:val="24"/>
          <w:szCs w:val="24"/>
          <w:u w:val="single"/>
          <w:shd w:fill="FFFFFF" w:val="clear"/>
          <w:lang w:bidi="zxx"/>
        </w:rPr>
        <w:t xml:space="preserve"> </w:t>
      </w:r>
      <w:r>
        <w:rPr>
          <w:rStyle w:val="Fontepargpadro"/>
          <w:rFonts w:eastAsia="Times New Roman" w:cs="Arial" w:ascii="Arial" w:hAnsi="Arial"/>
          <w:b/>
          <w:bCs/>
          <w:iCs/>
          <w:color w:val="000000"/>
          <w:sz w:val="24"/>
          <w:szCs w:val="24"/>
          <w:u w:val="single"/>
          <w:shd w:fill="FFFFFF" w:val="clear"/>
          <w:lang w:bidi="zxx"/>
        </w:rPr>
        <w:t xml:space="preserve">e eletrônico </w:t>
      </w:r>
      <w:r>
        <w:rPr>
          <w:rStyle w:val="Fontepargpadro"/>
          <w:rFonts w:eastAsia="Times New Roman" w:cs="Arial" w:ascii="Arial" w:hAnsi="Arial"/>
          <w:b w:val="false"/>
          <w:bCs w:val="false"/>
          <w:iCs/>
          <w:color w:val="FF0000"/>
          <w:sz w:val="24"/>
          <w:szCs w:val="24"/>
          <w:u w:val="single"/>
          <w:shd w:fill="FFFFFF" w:val="clear"/>
          <w:lang w:bidi="zxx"/>
        </w:rPr>
        <w:t>(s)</w:t>
      </w:r>
      <w:r>
        <w:rPr>
          <w:rStyle w:val="Fontepargpadro"/>
          <w:rFonts w:eastAsia="Times New Roman" w:cs="Arial" w:ascii="Arial" w:hAnsi="Arial"/>
          <w:b/>
          <w:bCs/>
          <w:iCs/>
          <w:color w:val="000000"/>
          <w:sz w:val="24"/>
          <w:szCs w:val="24"/>
          <w:u w:val="single"/>
          <w:shd w:fill="FFFFFF" w:val="clear"/>
          <w:lang w:bidi="zxx"/>
        </w:rPr>
        <w:t xml:space="preserve"> </w:t>
      </w:r>
      <w:r>
        <w:rPr>
          <w:rStyle w:val="Fontepargpadro"/>
          <w:rFonts w:eastAsia="Times New Roman" w:cs="Arial" w:ascii="Arial" w:hAnsi="Arial"/>
          <w:b/>
          <w:bCs/>
          <w:iCs/>
          <w:color w:val="000000"/>
          <w:sz w:val="24"/>
          <w:szCs w:val="24"/>
          <w:u w:val="single"/>
          <w:shd w:fill="FFFFFF" w:val="clear"/>
          <w:lang w:bidi="zxx"/>
        </w:rPr>
        <w:t>por precisão</w:t>
      </w:r>
      <w:r>
        <w:rPr>
          <w:rStyle w:val="Fontepargpadro"/>
          <w:rFonts w:eastAsia="Times New Roman" w:cs="Arial" w:ascii="Arial" w:hAnsi="Arial"/>
          <w:b/>
          <w:bCs/>
          <w:iCs/>
          <w:color w:val="000000"/>
          <w:sz w:val="24"/>
          <w:szCs w:val="24"/>
          <w:u w:val="single"/>
          <w:shd w:fill="FFFFFF" w:val="clear"/>
          <w:lang w:bidi="zxx"/>
        </w:rPr>
        <w:t xml:space="preserve">, com dosagens exatas </w:t>
      </w:r>
      <w:r>
        <w:rPr>
          <w:rStyle w:val="Fontepargpadro"/>
          <w:rFonts w:eastAsia="Times New Roman" w:cs="Arial" w:ascii="Arial" w:hAnsi="Arial"/>
          <w:b/>
          <w:bCs/>
          <w:iCs/>
          <w:color w:val="000000"/>
          <w:sz w:val="24"/>
          <w:szCs w:val="24"/>
          <w:u w:val="single"/>
          <w:shd w:fill="FFFFFF" w:val="clear"/>
          <w:lang w:bidi="zxx"/>
        </w:rPr>
        <w:t>d</w:t>
      </w:r>
      <w:r>
        <w:rPr>
          <w:rStyle w:val="Fontepargpadro"/>
          <w:rFonts w:eastAsia="Times New Roman" w:cs="Arial" w:ascii="Arial" w:hAnsi="Arial"/>
          <w:b/>
          <w:bCs/>
          <w:iCs/>
          <w:color w:val="000000"/>
          <w:sz w:val="24"/>
          <w:szCs w:val="24"/>
          <w:u w:val="single"/>
          <w:shd w:fill="FFFFFF" w:val="clear"/>
          <w:lang w:bidi="zxx"/>
        </w:rPr>
        <w:t xml:space="preserve">os produtos de limpeza e </w:t>
      </w:r>
      <w:r>
        <w:rPr>
          <w:rStyle w:val="Fontepargpadro"/>
          <w:rFonts w:eastAsia="Times New Roman" w:cs="arial" w:ascii="arial" w:hAnsi="arial"/>
          <w:b/>
          <w:bCs/>
          <w:iCs/>
          <w:color w:val="000000"/>
          <w:sz w:val="24"/>
          <w:szCs w:val="24"/>
          <w:u w:val="single"/>
          <w:shd w:fill="FFFFFF" w:val="clear"/>
          <w:lang w:bidi="zxx"/>
        </w:rPr>
        <w:t>desinfecção hospi</w:t>
      </w:r>
      <w:r>
        <w:rPr>
          <w:rStyle w:val="Fontepargpadro"/>
          <w:rFonts w:eastAsia="Times New Roman" w:cs="arial" w:ascii="arial" w:hAnsi="arial"/>
          <w:b/>
          <w:bCs/>
          <w:iCs/>
          <w:color w:val="000000"/>
          <w:sz w:val="24"/>
          <w:szCs w:val="24"/>
          <w:u w:val="single"/>
          <w:shd w:fill="FFFFFF" w:val="clear"/>
          <w:lang w:bidi="zxx"/>
        </w:rPr>
        <w:t>talar (02</w:t>
      </w:r>
      <w:r>
        <w:rPr>
          <w:rStyle w:val="Fontepargpadro"/>
          <w:rFonts w:eastAsia="Times New Roman" w:cs="arial" w:ascii="arial" w:hAnsi="arial"/>
          <w:b/>
          <w:bCs/>
          <w:iCs/>
          <w:color w:val="000000"/>
          <w:sz w:val="24"/>
          <w:szCs w:val="24"/>
          <w:u w:val="single"/>
          <w:shd w:fill="FFFFFF" w:val="clear"/>
          <w:lang w:bidi="zxx"/>
        </w:rPr>
        <w:t xml:space="preserve"> em 01) </w:t>
      </w:r>
      <w:r>
        <w:rPr>
          <w:rStyle w:val="Fontepargpadro"/>
          <w:rFonts w:eastAsia="Times New Roman" w:cs="arial" w:ascii="arial" w:hAnsi="arial"/>
          <w:b/>
          <w:bCs/>
          <w:iCs/>
          <w:color w:val="000000"/>
          <w:sz w:val="24"/>
          <w:szCs w:val="24"/>
          <w:u w:val="single"/>
          <w:shd w:fill="FFFFFF" w:val="clear"/>
          <w:lang w:bidi="zxx"/>
        </w:rPr>
        <w:t>para cada item</w:t>
      </w:r>
      <w:r>
        <w:rPr>
          <w:rStyle w:val="Fontepargpadro"/>
          <w:rFonts w:eastAsia="Times New Roman" w:cs="arial" w:ascii="arial" w:hAnsi="arial"/>
          <w:iCs/>
          <w:color w:val="000000"/>
          <w:sz w:val="24"/>
          <w:szCs w:val="24"/>
          <w:shd w:fill="FFFFFF" w:val="clear"/>
          <w:lang w:bidi="zxx"/>
        </w:rPr>
        <w:t xml:space="preserve">, </w:t>
      </w:r>
      <w:r>
        <w:rPr>
          <w:rStyle w:val="Fontepargpadro"/>
          <w:rFonts w:eastAsia="Times New Roman" w:cs="arial" w:ascii="arial" w:hAnsi="arial"/>
          <w:iCs/>
          <w:color w:val="000000"/>
          <w:sz w:val="24"/>
          <w:szCs w:val="24"/>
          <w:shd w:fill="FFFFFF" w:val="clear"/>
          <w:lang w:bidi="zxx"/>
        </w:rPr>
        <w:t xml:space="preserve">compatíveis com os produtos ofertados. </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 xml:space="preserve">(preencher a </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quantidade de diluidores</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 xml:space="preserve"> necessária)</w:t>
      </w:r>
    </w:p>
    <w:p>
      <w:pPr>
        <w:pStyle w:val="Normal"/>
        <w:bidi w:val="0"/>
        <w:spacing w:lineRule="auto" w:line="240" w:before="0" w:after="0"/>
        <w:ind w:left="0" w:right="0" w:hanging="0"/>
        <w:jc w:val="both"/>
        <w:rPr>
          <w:rStyle w:val="Fontepargpadro"/>
          <w:rFonts w:ascii="Arial" w:hAnsi="Arial" w:eastAsia="Arial Unicode MS" w:cs="Arial"/>
          <w:color w:val="000000"/>
          <w:sz w:val="22"/>
          <w:szCs w:val="22"/>
          <w:shd w:fill="FFFFFF" w:val="clear"/>
        </w:rPr>
      </w:pPr>
      <w:r>
        <w:rPr>
          <w:rFonts w:eastAsia="Arial Unicode MS" w:cs="Arial" w:ascii="Arial" w:hAnsi="Arial"/>
          <w:color w:val="000000"/>
          <w:sz w:val="22"/>
          <w:szCs w:val="22"/>
          <w:shd w:fill="FFFFFF" w:val="clear"/>
        </w:rPr>
      </w:r>
    </w:p>
    <w:p>
      <w:pPr>
        <w:pStyle w:val="Normal"/>
        <w:bidi w:val="0"/>
        <w:spacing w:lineRule="auto" w:line="240" w:before="0" w:after="0"/>
        <w:ind w:left="0" w:right="0" w:hanging="0"/>
        <w:jc w:val="both"/>
        <w:rPr>
          <w:rFonts w:ascii="Arial" w:hAnsi="Arial" w:eastAsia="Arial Unicode MS" w:cs="Arial"/>
          <w:color w:val="000000"/>
          <w:sz w:val="22"/>
          <w:szCs w:val="22"/>
          <w:shd w:fill="FFFFFF" w:val="clear"/>
        </w:rPr>
      </w:pPr>
      <w:r>
        <w:rPr>
          <w:rStyle w:val="Fontepargpadro"/>
          <w:rFonts w:eastAsia="Times New Roman" w:cs="arial" w:ascii="arial" w:hAnsi="arial"/>
          <w:iCs/>
          <w:color w:val="000000"/>
          <w:sz w:val="24"/>
          <w:szCs w:val="24"/>
          <w:shd w:fill="FFFFFF" w:val="clear"/>
          <w:lang w:bidi="zxx"/>
        </w:rPr>
        <w:tab/>
        <w:tab/>
        <w:t>2.16</w:t>
      </w:r>
      <w:r>
        <w:rPr>
          <w:rStyle w:val="Fontepargpadro"/>
          <w:rFonts w:eastAsia="Times New Roman" w:cs="arial" w:ascii="arial" w:hAnsi="arial"/>
          <w:iCs/>
          <w:color w:val="000000"/>
          <w:sz w:val="24"/>
          <w:szCs w:val="24"/>
          <w:shd w:fill="FFFFFF" w:val="clear"/>
          <w:lang w:bidi="zxx"/>
        </w:rPr>
        <w:t>.1.</w:t>
      </w:r>
      <w:r>
        <w:rPr>
          <w:rStyle w:val="Fontepargpadro"/>
          <w:rFonts w:eastAsia="Times New Roman" w:cs="arial" w:ascii="arial" w:hAnsi="arial"/>
          <w:iCs/>
          <w:color w:val="000000"/>
          <w:sz w:val="24"/>
          <w:szCs w:val="24"/>
          <w:shd w:fill="FFFFFF" w:val="clear"/>
          <w:lang w:bidi="zxx"/>
        </w:rPr>
        <w:t>1.</w:t>
      </w:r>
      <w:r>
        <w:rPr>
          <w:rStyle w:val="Fontepargpadro"/>
          <w:rFonts w:eastAsia="Times New Roman" w:cs="arial" w:ascii="arial" w:hAnsi="arial"/>
          <w:iCs/>
          <w:color w:val="000000"/>
          <w:sz w:val="24"/>
          <w:szCs w:val="24"/>
          <w:shd w:fill="FFFFFF" w:val="clear"/>
          <w:lang w:bidi="zxx"/>
        </w:rPr>
        <w:t xml:space="preserve"> </w:t>
      </w:r>
      <w:r>
        <w:rPr>
          <w:rStyle w:val="Fontepargpadro"/>
          <w:rFonts w:eastAsia="Times New Roman" w:cs="arial" w:ascii="arial" w:hAnsi="arial"/>
          <w:b/>
          <w:bCs/>
          <w:iCs/>
          <w:color w:val="000000"/>
          <w:sz w:val="24"/>
          <w:szCs w:val="24"/>
          <w:shd w:fill="FFFFFF" w:val="clear"/>
          <w:lang w:bidi="zxx"/>
        </w:rPr>
        <w:t>Caso a empresa licitante seja vencedora dos dois itens, est</w:t>
      </w:r>
      <w:r>
        <w:rPr>
          <w:rStyle w:val="Fontepargpadro"/>
          <w:rFonts w:eastAsia="Times New Roman" w:cs="arial" w:ascii="arial" w:hAnsi="arial"/>
          <w:b/>
          <w:bCs/>
          <w:iCs/>
          <w:color w:val="000000"/>
          <w:sz w:val="24"/>
          <w:szCs w:val="24"/>
          <w:shd w:fill="FFFFFF" w:val="clear"/>
          <w:lang w:bidi="zxx"/>
        </w:rPr>
        <w:t>a</w:t>
      </w:r>
      <w:r>
        <w:rPr>
          <w:rStyle w:val="Fontepargpadro"/>
          <w:rFonts w:eastAsia="Times New Roman" w:cs="arial" w:ascii="arial" w:hAnsi="arial"/>
          <w:b/>
          <w:bCs/>
          <w:iCs/>
          <w:color w:val="000000"/>
          <w:sz w:val="24"/>
          <w:szCs w:val="24"/>
          <w:shd w:fill="FFFFFF" w:val="clear"/>
          <w:lang w:bidi="zxx"/>
        </w:rPr>
        <w:t xml:space="preserve"> deverá disponibilizar </w:t>
      </w:r>
      <w:r>
        <w:rPr>
          <w:rStyle w:val="Fontepargpadro"/>
          <w:rFonts w:eastAsia="Times New Roman" w:cs="arial" w:ascii="arial" w:hAnsi="arial"/>
          <w:b w:val="false"/>
          <w:bCs w:val="false"/>
          <w:iCs/>
          <w:color w:val="FF0000"/>
          <w:sz w:val="24"/>
          <w:szCs w:val="24"/>
          <w:shd w:fill="FFFFFF" w:val="clear"/>
          <w:lang w:bidi="zxx"/>
        </w:rPr>
        <w:t>xx</w:t>
      </w:r>
      <w:r>
        <w:rPr>
          <w:rStyle w:val="Fontepargpadro"/>
          <w:rFonts w:eastAsia="Times New Roman" w:cs="arial" w:ascii="arial" w:hAnsi="arial"/>
          <w:b w:val="false"/>
          <w:bCs w:val="false"/>
          <w:iCs/>
          <w:color w:val="FF0000"/>
          <w:sz w:val="24"/>
          <w:szCs w:val="24"/>
          <w:shd w:fill="FFFFFF" w:val="clear"/>
          <w:lang w:bidi="zxx"/>
        </w:rPr>
        <w:t xml:space="preserve"> (</w:t>
      </w:r>
      <w:r>
        <w:rPr>
          <w:rStyle w:val="Fontepargpadro"/>
          <w:rFonts w:eastAsia="Times New Roman" w:cs="arial" w:ascii="arial" w:hAnsi="arial"/>
          <w:b w:val="false"/>
          <w:bCs w:val="false"/>
          <w:iCs/>
          <w:color w:val="FF0000"/>
          <w:sz w:val="24"/>
          <w:szCs w:val="24"/>
          <w:shd w:fill="FFFFFF" w:val="clear"/>
          <w:lang w:bidi="zxx"/>
        </w:rPr>
        <w:t>xxxx</w:t>
      </w:r>
      <w:r>
        <w:rPr>
          <w:rStyle w:val="Fontepargpadro"/>
          <w:rFonts w:eastAsia="Times New Roman" w:cs="arial" w:ascii="arial" w:hAnsi="arial"/>
          <w:b w:val="false"/>
          <w:bCs w:val="false"/>
          <w:iCs/>
          <w:color w:val="FF0000"/>
          <w:sz w:val="24"/>
          <w:szCs w:val="24"/>
          <w:shd w:fill="FFFFFF" w:val="clear"/>
          <w:lang w:bidi="zxx"/>
        </w:rPr>
        <w:t>)</w:t>
      </w:r>
      <w:r>
        <w:rPr>
          <w:rStyle w:val="Fontepargpadro"/>
          <w:rFonts w:eastAsia="Times New Roman" w:cs="arial" w:ascii="arial" w:hAnsi="arial"/>
          <w:b/>
          <w:bCs/>
          <w:iCs/>
          <w:color w:val="000000"/>
          <w:sz w:val="24"/>
          <w:szCs w:val="24"/>
          <w:shd w:fill="FFFFFF" w:val="clear"/>
          <w:lang w:bidi="zxx"/>
        </w:rPr>
        <w:t xml:space="preserve"> diluidores compatíveis com os produtos (</w:t>
      </w:r>
      <w:r>
        <w:rPr>
          <w:rStyle w:val="Fontepargpadro"/>
          <w:rFonts w:eastAsia="Times New Roman" w:cs="arial" w:ascii="arial" w:hAnsi="arial"/>
          <w:b w:val="false"/>
          <w:bCs w:val="false"/>
          <w:iCs/>
          <w:color w:val="FF0000"/>
          <w:sz w:val="24"/>
          <w:szCs w:val="24"/>
          <w:shd w:fill="FFFFFF" w:val="clear"/>
          <w:lang w:bidi="zxx"/>
        </w:rPr>
        <w:t>xx</w:t>
      </w:r>
      <w:r>
        <w:rPr>
          <w:rStyle w:val="Fontepargpadro"/>
          <w:rFonts w:eastAsia="Times New Roman" w:cs="arial" w:ascii="arial" w:hAnsi="arial"/>
          <w:b/>
          <w:bCs/>
          <w:iCs/>
          <w:color w:val="000000"/>
          <w:sz w:val="24"/>
          <w:szCs w:val="24"/>
          <w:shd w:fill="FFFFFF" w:val="clear"/>
          <w:lang w:bidi="zxx"/>
        </w:rPr>
        <w:t xml:space="preserve"> para cada item ofertado). </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 xml:space="preserve">(preencher a </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quantidade de diluidores</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 xml:space="preserve"> </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de acordo com o  número solicitado no item 2.16.1)</w:t>
      </w:r>
    </w:p>
    <w:p>
      <w:pPr>
        <w:pStyle w:val="Normal"/>
        <w:bidi w:val="0"/>
        <w:spacing w:lineRule="auto" w:line="240" w:before="0" w:after="0"/>
        <w:ind w:left="0" w:right="0" w:hanging="0"/>
        <w:jc w:val="both"/>
        <w:rPr>
          <w:rStyle w:val="Fontepargpadro"/>
          <w:rFonts w:ascii="ARIAL" w:hAnsi="ARIAL" w:eastAsia="Times New Roman" w:cs="ARIAL"/>
          <w:b w:val="false"/>
          <w:b w:val="false"/>
          <w:bCs w:val="false"/>
          <w:i w:val="false"/>
          <w:i w:val="false"/>
          <w:iCs/>
          <w:caps w:val="false"/>
          <w:smallCaps w:val="false"/>
          <w:strike w:val="false"/>
          <w:dstrike w:val="false"/>
          <w:color w:val="FF3838"/>
          <w:kern w:val="2"/>
          <w:sz w:val="24"/>
          <w:szCs w:val="24"/>
          <w:u w:val="none"/>
          <w:lang w:val="pt-BR" w:eastAsia="zxx" w:bidi="zxx"/>
        </w:rPr>
      </w:pPr>
      <w:r>
        <w:rPr>
          <w:rFonts w:eastAsia="Arial Unicode MS" w:cs="Arial" w:ascii="Arial" w:hAnsi="Arial"/>
          <w:color w:val="000000"/>
          <w:sz w:val="22"/>
          <w:szCs w:val="22"/>
          <w:shd w:fill="FFFFFF" w:val="clear"/>
        </w:rPr>
      </w:r>
    </w:p>
    <w:p>
      <w:pPr>
        <w:pStyle w:val="Normal"/>
        <w:tabs>
          <w:tab w:val="clear" w:pos="408"/>
          <w:tab w:val="left" w:pos="-11" w:leader="none"/>
          <w:tab w:val="left" w:pos="550" w:leader="none"/>
        </w:tabs>
        <w:suppressAutoHyphens w:val="false"/>
        <w:bidi w:val="0"/>
        <w:spacing w:lineRule="auto" w:line="240" w:before="0" w:after="0"/>
        <w:ind w:left="0" w:right="0" w:hanging="0"/>
        <w:jc w:val="both"/>
        <w:textAlignment w:val="auto"/>
        <w:rPr>
          <w:rFonts w:ascii="ARIAL" w:hAnsi="ARIAL"/>
          <w:sz w:val="24"/>
          <w:szCs w:val="24"/>
          <w:shd w:fill="FFFFFF" w:val="clear"/>
        </w:rPr>
      </w:pP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 xml:space="preserve">Obs¹.: A quantidade de unidades de </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diluidores</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 xml:space="preserve"> solicitadas em regime de comodato deverá ser proporcional à quantidade de produtos contratados, em razão do valor já contemplado na cotação.</w:t>
      </w:r>
    </w:p>
    <w:p>
      <w:pPr>
        <w:pStyle w:val="PargrafodaLista"/>
        <w:tabs>
          <w:tab w:val="clear" w:pos="408"/>
          <w:tab w:val="left" w:pos="-11" w:leader="none"/>
          <w:tab w:val="left" w:pos="550" w:leader="none"/>
        </w:tabs>
        <w:suppressAutoHyphens w:val="false"/>
        <w:bidi w:val="0"/>
        <w:spacing w:lineRule="auto" w:line="240" w:before="0" w:after="0"/>
        <w:ind w:left="0" w:right="0" w:hanging="0"/>
        <w:jc w:val="both"/>
        <w:textAlignment w:val="auto"/>
        <w:rPr>
          <w:rStyle w:val="Fontepargpadro"/>
          <w:rFonts w:eastAsia="Times New Roman" w:cs="ARIAL"/>
          <w:b w:val="false"/>
          <w:b w:val="false"/>
          <w:bCs w:val="false"/>
          <w:i w:val="false"/>
          <w:i w:val="false"/>
          <w:iCs/>
          <w:caps w:val="false"/>
          <w:smallCaps w:val="false"/>
          <w:strike w:val="false"/>
          <w:dstrike w:val="false"/>
          <w:color w:val="FF3838"/>
          <w:kern w:val="2"/>
          <w:u w:val="none"/>
          <w:lang w:val="pt-BR" w:eastAsia="zxx" w:bidi="zxx"/>
        </w:rPr>
      </w:pPr>
      <w:r>
        <w:rPr>
          <w:rFonts w:eastAsia="Times New Roman" w:cs="ARIAL"/>
          <w:b w:val="false"/>
          <w:bCs w:val="false"/>
          <w:i w:val="false"/>
          <w:iCs/>
          <w:caps w:val="false"/>
          <w:smallCaps w:val="false"/>
          <w:strike w:val="false"/>
          <w:dstrike w:val="false"/>
          <w:color w:val="FF3838"/>
          <w:kern w:val="2"/>
          <w:u w:val="none"/>
          <w:lang w:val="pt-BR" w:eastAsia="zxx" w:bidi="zxx"/>
        </w:rPr>
      </w:r>
    </w:p>
    <w:p>
      <w:pPr>
        <w:pStyle w:val="PargrafodaLista"/>
        <w:tabs>
          <w:tab w:val="clear" w:pos="408"/>
          <w:tab w:val="left" w:pos="-11" w:leader="none"/>
          <w:tab w:val="left" w:pos="550" w:leader="none"/>
        </w:tabs>
        <w:suppressAutoHyphens w:val="false"/>
        <w:bidi w:val="0"/>
        <w:spacing w:lineRule="auto" w:line="240" w:before="0" w:after="0"/>
        <w:ind w:left="0" w:right="0" w:hanging="0"/>
        <w:jc w:val="both"/>
        <w:textAlignment w:val="auto"/>
        <w:rPr>
          <w:rFonts w:ascii="ARIAL" w:hAnsi="ARIAL"/>
          <w:sz w:val="24"/>
          <w:szCs w:val="24"/>
          <w:shd w:fill="FFFFFF" w:val="clear"/>
        </w:rPr>
      </w:pP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ab/>
        <w:t>Obs².: Considere o seguinte critério para cada item:</w:t>
      </w:r>
    </w:p>
    <w:p>
      <w:pPr>
        <w:pStyle w:val="PargrafodaLista"/>
        <w:tabs>
          <w:tab w:val="clear" w:pos="408"/>
          <w:tab w:val="left" w:pos="-11" w:leader="none"/>
          <w:tab w:val="left" w:pos="550" w:leader="none"/>
        </w:tabs>
        <w:suppressAutoHyphens w:val="false"/>
        <w:bidi w:val="0"/>
        <w:spacing w:lineRule="auto" w:line="240" w:before="0" w:after="0"/>
        <w:ind w:left="0" w:right="0" w:hanging="0"/>
        <w:jc w:val="both"/>
        <w:textAlignment w:val="auto"/>
        <w:rPr>
          <w:rFonts w:ascii="ARIAL" w:hAnsi="ARIAL"/>
          <w:sz w:val="24"/>
          <w:szCs w:val="24"/>
          <w:shd w:fill="FFFFFF" w:val="clear"/>
        </w:rPr>
      </w:pP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ab/>
      </w:r>
    </w:p>
    <w:p>
      <w:pPr>
        <w:pStyle w:val="PargrafodaLista"/>
        <w:tabs>
          <w:tab w:val="clear" w:pos="408"/>
          <w:tab w:val="left" w:pos="-11" w:leader="none"/>
          <w:tab w:val="left" w:pos="550" w:leader="none"/>
        </w:tabs>
        <w:suppressAutoHyphens w:val="false"/>
        <w:bidi w:val="0"/>
        <w:spacing w:lineRule="auto" w:line="240" w:before="0" w:after="0"/>
        <w:ind w:left="0" w:right="0" w:hanging="0"/>
        <w:jc w:val="both"/>
        <w:textAlignment w:val="auto"/>
        <w:rPr>
          <w:rFonts w:ascii="ARIAL" w:hAnsi="ARIAL"/>
          <w:sz w:val="24"/>
          <w:szCs w:val="24"/>
          <w:shd w:fill="FFFFFF" w:val="clear"/>
        </w:rPr>
      </w:pP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ab/>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single"/>
          <w:shd w:fill="FFFFFF" w:val="clear"/>
          <w:lang w:val="pt-BR" w:eastAsia="zxx" w:bidi="zxx"/>
        </w:rPr>
        <w:t>Item 01:</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 xml:space="preserve"> Considere 01 (um) </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diluidor</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 xml:space="preserve"> para cada </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96</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 xml:space="preserve"> (</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noventa e seis</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 unidades de produto fornecido.</w:t>
      </w:r>
    </w:p>
    <w:p>
      <w:pPr>
        <w:pStyle w:val="PargrafodaLista"/>
        <w:tabs>
          <w:tab w:val="clear" w:pos="408"/>
          <w:tab w:val="left" w:pos="-11" w:leader="none"/>
          <w:tab w:val="left" w:pos="550" w:leader="none"/>
        </w:tabs>
        <w:suppressAutoHyphens w:val="false"/>
        <w:bidi w:val="0"/>
        <w:spacing w:lineRule="auto" w:line="240" w:before="0" w:after="0"/>
        <w:ind w:left="0" w:right="0" w:hanging="0"/>
        <w:jc w:val="both"/>
        <w:textAlignment w:val="auto"/>
        <w:rPr>
          <w:rFonts w:ascii="ARIAL" w:hAnsi="ARIAL"/>
          <w:sz w:val="24"/>
          <w:szCs w:val="24"/>
          <w:shd w:fill="FFFFFF" w:val="clear"/>
        </w:rPr>
      </w:pP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ab/>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single"/>
          <w:shd w:fill="FFFFFF" w:val="clear"/>
          <w:lang w:val="pt-BR" w:eastAsia="zxx" w:bidi="zxx"/>
        </w:rPr>
        <w:t>Item 02:</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 xml:space="preserve"> Considere 01 (um) </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diluidor</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 xml:space="preserve"> para cada </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480</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 xml:space="preserve"> (</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quatrocentos e oitenta</w:t>
      </w: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 unidades de produto fornecido.</w:t>
      </w:r>
    </w:p>
    <w:p>
      <w:pPr>
        <w:pStyle w:val="PargrafodaLista"/>
        <w:tabs>
          <w:tab w:val="clear" w:pos="408"/>
          <w:tab w:val="left" w:pos="-11" w:leader="none"/>
          <w:tab w:val="left" w:pos="550" w:leader="none"/>
        </w:tabs>
        <w:suppressAutoHyphens w:val="false"/>
        <w:bidi w:val="0"/>
        <w:spacing w:lineRule="auto" w:line="240" w:before="0" w:after="0"/>
        <w:ind w:left="0" w:right="0" w:hanging="0"/>
        <w:jc w:val="both"/>
        <w:textAlignment w:val="auto"/>
        <w:rPr>
          <w:rFonts w:ascii="ARIAL" w:hAnsi="ARIAL"/>
          <w:sz w:val="24"/>
          <w:szCs w:val="24"/>
          <w:shd w:fill="FFFFFF" w:val="clear"/>
        </w:rPr>
      </w:pPr>
      <w:r>
        <w:rPr>
          <w:rStyle w:val="Fontepargpadro"/>
          <w:rFonts w:eastAsia="Times New Roman" w:cs="ARIAL" w:ascii="ARIAL" w:hAnsi="ARIAL"/>
          <w:b w:val="false"/>
          <w:bCs w:val="false"/>
          <w:i w:val="false"/>
          <w:iCs/>
          <w:caps w:val="false"/>
          <w:smallCaps w:val="false"/>
          <w:strike w:val="false"/>
          <w:dstrike w:val="false"/>
          <w:color w:val="FF3838"/>
          <w:kern w:val="2"/>
          <w:sz w:val="24"/>
          <w:szCs w:val="24"/>
          <w:u w:val="none"/>
          <w:shd w:fill="FFFFFF" w:val="clear"/>
          <w:lang w:val="pt-BR" w:eastAsia="zxx" w:bidi="zxx"/>
        </w:rPr>
        <w:tab/>
      </w:r>
    </w:p>
    <w:p>
      <w:pPr>
        <w:pStyle w:val="Normal"/>
        <w:bidi w:val="0"/>
        <w:spacing w:lineRule="auto" w:line="240" w:before="0" w:after="0"/>
        <w:ind w:left="0" w:right="0" w:hanging="0"/>
        <w:jc w:val="both"/>
        <w:rPr>
          <w:rFonts w:ascii="Arial" w:hAnsi="Arial" w:cs="Arial"/>
          <w:sz w:val="22"/>
          <w:szCs w:val="22"/>
        </w:rPr>
      </w:pPr>
      <w:r>
        <w:rPr>
          <w:rStyle w:val="Fontepargpadro"/>
          <w:rFonts w:eastAsia="Times New Roman" w:cs="Arial" w:ascii="arial" w:hAnsi="arial"/>
          <w:b w:val="false"/>
          <w:bCs w:val="false"/>
          <w:color w:val="000000"/>
          <w:sz w:val="24"/>
          <w:szCs w:val="24"/>
          <w:shd w:fill="FFFFFF" w:val="clear"/>
        </w:rPr>
        <w:tab/>
        <w:t>2.16</w:t>
      </w:r>
      <w:r>
        <w:rPr>
          <w:rStyle w:val="Fontepargpadro"/>
          <w:rFonts w:eastAsia="Times New Roman" w:cs="Arial" w:ascii="arial" w:hAnsi="arial"/>
          <w:b w:val="false"/>
          <w:bCs w:val="false"/>
          <w:color w:val="000000"/>
          <w:sz w:val="24"/>
          <w:szCs w:val="24"/>
          <w:shd w:fill="FFFFFF" w:val="clear"/>
        </w:rPr>
        <w:t>.2.</w:t>
      </w:r>
      <w:r>
        <w:rPr>
          <w:rStyle w:val="Fontepargpadro"/>
          <w:rFonts w:eastAsia="Times New Roman" w:cs="Arial" w:ascii="arial" w:hAnsi="arial"/>
          <w:b/>
          <w:bCs/>
          <w:color w:val="000000"/>
          <w:sz w:val="24"/>
          <w:szCs w:val="24"/>
          <w:shd w:fill="FFFFFF" w:val="clear"/>
        </w:rPr>
        <w:t xml:space="preserve"> </w:t>
      </w:r>
      <w:r>
        <w:rPr>
          <w:rStyle w:val="Fontepargpadro"/>
          <w:rFonts w:eastAsia="Arial Unicode MS;Times New Roman" w:cs="Arial" w:ascii="Arial" w:hAnsi="Arial"/>
          <w:b w:val="false"/>
          <w:bCs w:val="false"/>
          <w:i w:val="false"/>
          <w:iCs w:val="false"/>
          <w:caps w:val="false"/>
          <w:smallCaps w:val="false"/>
          <w:strike w:val="false"/>
          <w:dstrike w:val="false"/>
          <w:color w:val="000000"/>
          <w:sz w:val="24"/>
          <w:szCs w:val="24"/>
          <w:u w:val="none"/>
          <w:shd w:fill="FFFFFF" w:val="clear"/>
          <w:lang w:val="zxx" w:eastAsia="zxx" w:bidi="zxx"/>
        </w:rPr>
        <w:t>O</w:t>
      </w:r>
      <w:r>
        <w:rPr>
          <w:rStyle w:val="Fontepargpadro"/>
          <w:rFonts w:eastAsia="Arial Unicode MS;Times New Roman" w:cs="Arial" w:ascii="Arial" w:hAnsi="Arial"/>
          <w:b w:val="false"/>
          <w:bCs w:val="false"/>
          <w:i w:val="false"/>
          <w:iCs w:val="false"/>
          <w:caps w:val="false"/>
          <w:smallCaps w:val="false"/>
          <w:strike w:val="false"/>
          <w:dstrike w:val="false"/>
          <w:color w:val="000000"/>
          <w:sz w:val="24"/>
          <w:szCs w:val="24"/>
          <w:u w:val="none"/>
          <w:shd w:fill="FFFFFF" w:val="clear"/>
          <w:lang w:val="zxx" w:eastAsia="zxx" w:bidi="zxx"/>
        </w:rPr>
        <w:t xml:space="preserve"> prazo para fornecimento dos aparelhos será de, no máximo, </w:t>
      </w:r>
      <w:r>
        <w:rPr>
          <w:rStyle w:val="Fontepargpadro"/>
          <w:rFonts w:eastAsia="Arial Unicode MS;Times New Roman" w:cs="Arial" w:ascii="Arial" w:hAnsi="Arial"/>
          <w:b/>
          <w:bCs/>
          <w:i w:val="false"/>
          <w:iCs w:val="false"/>
          <w:caps w:val="false"/>
          <w:smallCaps w:val="false"/>
          <w:strike w:val="false"/>
          <w:dstrike w:val="false"/>
          <w:color w:val="000000"/>
          <w:sz w:val="24"/>
          <w:szCs w:val="24"/>
          <w:u w:val="none"/>
          <w:shd w:fill="FFFFFF" w:val="clear"/>
          <w:lang w:val="zxx" w:eastAsia="zxx" w:bidi="zxx"/>
        </w:rPr>
        <w:t>05 (cin</w:t>
      </w:r>
      <w:r>
        <w:rPr>
          <w:rStyle w:val="Fontepargpadro"/>
          <w:rFonts w:eastAsia="Arial Unicode MS;Times New Roman" w:cs="Arial" w:ascii="Arial" w:hAnsi="Arial"/>
          <w:b/>
          <w:bCs/>
          <w:i w:val="false"/>
          <w:iCs w:val="false"/>
          <w:caps w:val="false"/>
          <w:smallCaps w:val="false"/>
          <w:strike w:val="false"/>
          <w:dstrike w:val="false"/>
          <w:color w:val="000000"/>
          <w:sz w:val="24"/>
          <w:szCs w:val="24"/>
          <w:u w:val="none"/>
          <w:shd w:fill="FFFFFF" w:val="clear"/>
          <w:lang w:val="zxx" w:eastAsia="zxx" w:bidi="zxx"/>
        </w:rPr>
        <w:t>co</w:t>
      </w:r>
      <w:r>
        <w:rPr>
          <w:rStyle w:val="Fontepargpadro"/>
          <w:rFonts w:eastAsia="Arial Unicode MS;Times New Roman" w:cs="Arial" w:ascii="Arial" w:hAnsi="Arial"/>
          <w:b/>
          <w:bCs/>
          <w:i w:val="false"/>
          <w:iCs w:val="false"/>
          <w:caps w:val="false"/>
          <w:smallCaps w:val="false"/>
          <w:strike w:val="false"/>
          <w:dstrike w:val="false"/>
          <w:color w:val="000000"/>
          <w:sz w:val="24"/>
          <w:szCs w:val="24"/>
          <w:u w:val="none"/>
          <w:shd w:fill="FFFFFF" w:val="clear"/>
          <w:lang w:val="zxx" w:eastAsia="zxx" w:bidi="zxx"/>
        </w:rPr>
        <w:t>) dias corridos</w:t>
      </w:r>
      <w:r>
        <w:rPr>
          <w:rStyle w:val="Fontepargpadro"/>
          <w:rFonts w:eastAsia="Arial Unicode MS;Times New Roman" w:cs="Arial" w:ascii="Arial" w:hAnsi="Arial"/>
          <w:b w:val="false"/>
          <w:bCs w:val="false"/>
          <w:i w:val="false"/>
          <w:iCs w:val="false"/>
          <w:caps w:val="false"/>
          <w:smallCaps w:val="false"/>
          <w:strike w:val="false"/>
          <w:dstrike w:val="false"/>
          <w:color w:val="000000"/>
          <w:sz w:val="24"/>
          <w:szCs w:val="24"/>
          <w:u w:val="none"/>
          <w:shd w:fill="FFFFFF" w:val="clear"/>
          <w:lang w:val="zxx" w:eastAsia="zxx" w:bidi="zxx"/>
        </w:rPr>
        <w:t>, após a assinatura da Ata de Registro de Preços, ou em data previamente combinada com o gestor contratual d</w:t>
      </w:r>
      <w:r>
        <w:rPr>
          <w:rStyle w:val="Fontepargpadro"/>
          <w:rFonts w:eastAsia="Arial Unicode MS;Times New Roman" w:cs="Arial" w:ascii="Arial" w:hAnsi="Arial"/>
          <w:b w:val="false"/>
          <w:bCs w:val="false"/>
          <w:i w:val="false"/>
          <w:iCs w:val="false"/>
          <w:caps w:val="false"/>
          <w:smallCaps w:val="false"/>
          <w:strike w:val="false"/>
          <w:dstrike w:val="false"/>
          <w:color w:val="000000"/>
          <w:sz w:val="24"/>
          <w:szCs w:val="24"/>
          <w:u w:val="none"/>
          <w:shd w:fill="FFFFFF" w:val="clear"/>
          <w:lang w:val="zxx" w:eastAsia="zxx" w:bidi="zxx"/>
        </w:rPr>
        <w:t xml:space="preserve">a contratante. </w:t>
      </w:r>
    </w:p>
    <w:p>
      <w:pPr>
        <w:pStyle w:val="Normal"/>
        <w:spacing w:lineRule="auto" w:line="240" w:before="0" w:after="0"/>
        <w:jc w:val="both"/>
        <w:rPr>
          <w:rFonts w:ascii="arial" w:hAnsi="arial" w:cs="arial"/>
          <w:iCs/>
          <w:sz w:val="24"/>
          <w:szCs w:val="24"/>
          <w:lang w:bidi="zxx"/>
        </w:rPr>
      </w:pPr>
      <w:r>
        <w:rPr>
          <w:rFonts w:cs="arial" w:ascii="arial" w:hAnsi="arial"/>
          <w:iCs/>
          <w:sz w:val="24"/>
          <w:szCs w:val="24"/>
          <w:lang w:bidi="zxx"/>
        </w:rPr>
      </w:r>
    </w:p>
    <w:p>
      <w:pPr>
        <w:pStyle w:val="Normal"/>
        <w:spacing w:lineRule="auto" w:line="240" w:before="0" w:after="0"/>
        <w:jc w:val="both"/>
        <w:rPr>
          <w:rFonts w:ascii="arial" w:hAnsi="arial" w:cs="arial"/>
          <w:iCs/>
          <w:sz w:val="24"/>
          <w:szCs w:val="24"/>
          <w:lang w:bidi="zxx"/>
        </w:rPr>
      </w:pPr>
      <w:r>
        <w:rPr>
          <w:rFonts w:cs="arial" w:ascii="arial" w:hAnsi="arial"/>
          <w:iCs/>
          <w:sz w:val="24"/>
          <w:szCs w:val="24"/>
          <w:lang w:bidi="zxx"/>
        </w:rPr>
        <w:tab/>
        <w:t>2.16</w:t>
      </w:r>
      <w:r>
        <w:rPr>
          <w:rFonts w:cs="arial" w:ascii="arial" w:hAnsi="arial"/>
          <w:iCs/>
          <w:sz w:val="24"/>
          <w:szCs w:val="24"/>
          <w:lang w:bidi="zxx"/>
        </w:rPr>
        <w:t>.3. A responsabilidade e as custas pela entrega dos diluidor</w:t>
      </w:r>
      <w:r>
        <w:rPr>
          <w:rFonts w:cs="arial" w:ascii="arial" w:hAnsi="arial"/>
          <w:iCs/>
          <w:sz w:val="24"/>
          <w:szCs w:val="24"/>
          <w:lang w:bidi="zxx"/>
        </w:rPr>
        <w:t>e</w:t>
      </w:r>
      <w:r>
        <w:rPr>
          <w:rFonts w:cs="arial" w:ascii="arial" w:hAnsi="arial"/>
          <w:iCs/>
          <w:sz w:val="24"/>
          <w:szCs w:val="24"/>
          <w:lang w:bidi="zxx"/>
        </w:rPr>
        <w:t>s, no início da vigência da Ata e a retirada dos mesmos ao final, será da Contratada.</w:t>
      </w:r>
    </w:p>
    <w:p>
      <w:pPr>
        <w:pStyle w:val="Normal"/>
        <w:spacing w:lineRule="auto" w:line="240" w:before="0" w:after="0"/>
        <w:ind w:left="30" w:right="0" w:hanging="0"/>
        <w:jc w:val="both"/>
        <w:rPr>
          <w:rFonts w:ascii="arial" w:hAnsi="arial" w:cs="arial"/>
          <w:iCs/>
          <w:sz w:val="20"/>
          <w:szCs w:val="20"/>
          <w:lang w:bidi="zxx"/>
        </w:rPr>
      </w:pPr>
      <w:r>
        <w:rPr>
          <w:rFonts w:cs="arial" w:ascii="arial" w:hAnsi="arial"/>
          <w:iCs/>
          <w:sz w:val="20"/>
          <w:szCs w:val="20"/>
          <w:lang w:bidi="zxx"/>
        </w:rPr>
      </w:r>
    </w:p>
    <w:p>
      <w:pPr>
        <w:pStyle w:val="Normal"/>
        <w:spacing w:lineRule="auto" w:line="240" w:before="0" w:after="0"/>
        <w:ind w:left="30" w:right="0" w:hanging="0"/>
        <w:jc w:val="both"/>
        <w:rPr>
          <w:rFonts w:ascii="arial" w:hAnsi="arial" w:cs="arial"/>
          <w:iCs/>
          <w:sz w:val="24"/>
          <w:szCs w:val="24"/>
          <w:lang w:bidi="zxx"/>
        </w:rPr>
      </w:pPr>
      <w:r>
        <w:rPr>
          <w:rFonts w:cs="arial" w:ascii="arial" w:hAnsi="arial"/>
          <w:iCs/>
          <w:sz w:val="24"/>
          <w:szCs w:val="24"/>
          <w:lang w:bidi="zxx"/>
        </w:rPr>
        <w:tab/>
        <w:t>2.16</w:t>
      </w:r>
      <w:r>
        <w:rPr>
          <w:rFonts w:cs="arial" w:ascii="arial" w:hAnsi="arial"/>
          <w:iCs/>
          <w:sz w:val="24"/>
          <w:szCs w:val="24"/>
          <w:lang w:bidi="zxx"/>
        </w:rPr>
        <w:t>.4.</w:t>
      </w:r>
      <w:r>
        <w:rPr>
          <w:rFonts w:eastAsia="Times New Roman" w:cs="arial" w:ascii="arial" w:hAnsi="arial"/>
          <w:b w:val="false"/>
          <w:bCs w:val="false"/>
          <w:i w:val="false"/>
          <w:iCs w:val="false"/>
          <w:color w:val="000000"/>
          <w:sz w:val="24"/>
          <w:szCs w:val="24"/>
          <w:u w:val="none"/>
          <w:shd w:fill="FFFFFF" w:val="clear"/>
          <w:lang w:val="pt-BR" w:eastAsia="zxx" w:bidi="ar-SA"/>
        </w:rPr>
        <w:t xml:space="preserve"> A Contratada será responsável pela assistência técnica dos diluidores por ela </w:t>
      </w:r>
      <w:r>
        <w:rPr>
          <w:rFonts w:eastAsia="Times New Roman" w:cs="arial" w:ascii="arial" w:hAnsi="arial"/>
          <w:b w:val="false"/>
          <w:bCs w:val="false"/>
          <w:i w:val="false"/>
          <w:iCs w:val="false"/>
          <w:color w:val="000000"/>
          <w:sz w:val="24"/>
          <w:szCs w:val="24"/>
          <w:u w:val="none"/>
          <w:shd w:fill="FFFFFF" w:val="clear"/>
          <w:lang w:val="pt-BR" w:eastAsia="zxx" w:bidi="ar-SA"/>
        </w:rPr>
        <w:t xml:space="preserve">fornecidos em comodato. </w:t>
      </w:r>
    </w:p>
    <w:p>
      <w:pPr>
        <w:pStyle w:val="Normal"/>
        <w:spacing w:lineRule="auto" w:line="240" w:before="0" w:after="0"/>
        <w:jc w:val="both"/>
        <w:rPr>
          <w:sz w:val="20"/>
          <w:szCs w:val="20"/>
        </w:rPr>
      </w:pPr>
      <w:r>
        <w:rPr>
          <w:sz w:val="20"/>
          <w:szCs w:val="20"/>
        </w:rPr>
      </w:r>
    </w:p>
    <w:p>
      <w:pPr>
        <w:pStyle w:val="Normal"/>
        <w:spacing w:lineRule="auto" w:line="240" w:before="0" w:after="0"/>
        <w:jc w:val="both"/>
        <w:rPr>
          <w:rFonts w:ascii="arial" w:hAnsi="arial" w:eastAsia="Times New Roman" w:cs="arial"/>
          <w:b w:val="false"/>
          <w:b w:val="false"/>
          <w:bCs w:val="false"/>
          <w:i w:val="false"/>
          <w:i w:val="false"/>
          <w:iCs w:val="false"/>
          <w:color w:val="auto"/>
          <w:sz w:val="24"/>
          <w:szCs w:val="24"/>
          <w:u w:val="none"/>
          <w:shd w:fill="FFFFFF" w:val="clear"/>
          <w:lang w:val="pt-BR" w:eastAsia="zxx" w:bidi="ar-SA"/>
        </w:rPr>
      </w:pPr>
      <w:r>
        <w:rPr>
          <w:rFonts w:eastAsia="Times New Roman" w:cs="arial" w:ascii="arial" w:hAnsi="arial"/>
          <w:b w:val="false"/>
          <w:bCs w:val="false"/>
          <w:i w:val="false"/>
          <w:iCs w:val="false"/>
          <w:color w:val="000000"/>
          <w:sz w:val="24"/>
          <w:szCs w:val="24"/>
          <w:u w:val="none"/>
          <w:shd w:fill="FFFFFF" w:val="clear"/>
          <w:lang w:val="pt-BR" w:eastAsia="zxx" w:bidi="ar-SA"/>
        </w:rPr>
        <w:tab/>
        <w:tab/>
      </w:r>
      <w:r>
        <w:rPr>
          <w:rFonts w:eastAsia="Times New Roman" w:cs="arial" w:ascii="arial" w:hAnsi="arial"/>
          <w:b w:val="false"/>
          <w:bCs w:val="false"/>
          <w:i w:val="false"/>
          <w:iCs w:val="false"/>
          <w:color w:val="000000"/>
          <w:sz w:val="24"/>
          <w:szCs w:val="24"/>
          <w:u w:val="none"/>
          <w:shd w:fill="FFFFFF" w:val="clear"/>
          <w:lang w:val="pt-BR" w:eastAsia="zxx" w:bidi="ar-SA"/>
        </w:rPr>
        <w:t>2.16</w:t>
      </w:r>
      <w:r>
        <w:rPr>
          <w:rFonts w:eastAsia="Times New Roman" w:cs="arial" w:ascii="arial" w:hAnsi="arial"/>
          <w:b w:val="false"/>
          <w:bCs w:val="false"/>
          <w:i w:val="false"/>
          <w:iCs w:val="false"/>
          <w:color w:val="000000"/>
          <w:sz w:val="24"/>
          <w:szCs w:val="24"/>
          <w:u w:val="none"/>
          <w:shd w:fill="FFFFFF" w:val="clear"/>
          <w:lang w:val="pt-BR" w:eastAsia="zxx" w:bidi="ar-SA"/>
        </w:rPr>
        <w:t>.</w:t>
      </w:r>
      <w:r>
        <w:rPr>
          <w:rFonts w:eastAsia="Times New Roman" w:cs="arial" w:ascii="arial" w:hAnsi="arial"/>
          <w:b w:val="false"/>
          <w:bCs w:val="false"/>
          <w:i w:val="false"/>
          <w:iCs w:val="false"/>
          <w:color w:val="000000"/>
          <w:sz w:val="24"/>
          <w:szCs w:val="24"/>
          <w:u w:val="none"/>
          <w:shd w:fill="FFFFFF" w:val="clear"/>
          <w:lang w:val="pt-BR" w:eastAsia="zxx" w:bidi="ar-SA"/>
        </w:rPr>
        <w:t>4</w:t>
      </w:r>
      <w:r>
        <w:rPr>
          <w:rFonts w:eastAsia="Times New Roman" w:cs="arial" w:ascii="arial" w:hAnsi="arial"/>
          <w:b w:val="false"/>
          <w:bCs w:val="false"/>
          <w:i w:val="false"/>
          <w:iCs w:val="false"/>
          <w:color w:val="000000"/>
          <w:sz w:val="24"/>
          <w:szCs w:val="24"/>
          <w:u w:val="none"/>
          <w:shd w:fill="FFFFFF" w:val="clear"/>
          <w:lang w:val="pt-BR" w:eastAsia="zxx" w:bidi="ar-SA"/>
        </w:rPr>
        <w:t>.</w:t>
      </w:r>
      <w:r>
        <w:rPr>
          <w:rFonts w:eastAsia="Times New Roman" w:cs="arial" w:ascii="arial" w:hAnsi="arial"/>
          <w:b w:val="false"/>
          <w:bCs w:val="false"/>
          <w:i w:val="false"/>
          <w:iCs w:val="false"/>
          <w:color w:val="000000"/>
          <w:sz w:val="24"/>
          <w:szCs w:val="24"/>
          <w:u w:val="none"/>
          <w:shd w:fill="FFFFFF" w:val="clear"/>
          <w:lang w:val="pt-BR" w:eastAsia="zxx" w:bidi="ar-SA"/>
        </w:rPr>
        <w:t>1.</w:t>
      </w:r>
      <w:r>
        <w:rPr>
          <w:rFonts w:eastAsia="Times New Roman" w:cs="arial" w:ascii="arial" w:hAnsi="arial"/>
          <w:b w:val="false"/>
          <w:bCs w:val="false"/>
          <w:i w:val="false"/>
          <w:iCs w:val="false"/>
          <w:color w:val="000000"/>
          <w:sz w:val="24"/>
          <w:szCs w:val="24"/>
          <w:u w:val="none"/>
          <w:shd w:fill="FFFFFF" w:val="clear"/>
          <w:lang w:val="pt-BR" w:eastAsia="zxx" w:bidi="ar-SA"/>
        </w:rPr>
        <w:t xml:space="preserve"> A Contratada será responsável pela manutenção preventiva dos diluidores, incluindo limpeza, </w:t>
      </w:r>
      <w:r>
        <w:rPr>
          <w:rFonts w:eastAsia="Times New Roman" w:cs="arial" w:ascii="arial" w:hAnsi="arial"/>
          <w:b w:val="false"/>
          <w:bCs w:val="false"/>
          <w:i w:val="false"/>
          <w:iCs w:val="false"/>
          <w:color w:val="000000"/>
          <w:sz w:val="24"/>
          <w:szCs w:val="24"/>
          <w:u w:val="none"/>
          <w:shd w:fill="FFFFFF" w:val="clear"/>
          <w:lang w:val="pt-BR" w:eastAsia="zxx" w:bidi="ar-SA"/>
        </w:rPr>
        <w:t>regulagem</w:t>
      </w:r>
      <w:r>
        <w:rPr>
          <w:rFonts w:eastAsia="Times New Roman" w:cs="arial" w:ascii="arial" w:hAnsi="arial"/>
          <w:b w:val="false"/>
          <w:bCs w:val="false"/>
          <w:i w:val="false"/>
          <w:iCs w:val="false"/>
          <w:color w:val="000000"/>
          <w:sz w:val="24"/>
          <w:szCs w:val="24"/>
          <w:u w:val="none"/>
          <w:shd w:fill="FFFFFF" w:val="clear"/>
          <w:lang w:val="pt-BR" w:eastAsia="zxx" w:bidi="ar-SA"/>
        </w:rPr>
        <w:t xml:space="preserve"> e aferição, </w:t>
      </w:r>
      <w:r>
        <w:rPr>
          <w:rFonts w:eastAsia="Times New Roman" w:cs="arial" w:ascii="arial" w:hAnsi="arial"/>
          <w:b w:val="false"/>
          <w:bCs w:val="false"/>
          <w:i w:val="false"/>
          <w:iCs w:val="false"/>
          <w:color w:val="000000"/>
          <w:sz w:val="24"/>
          <w:szCs w:val="24"/>
          <w:u w:val="none"/>
          <w:shd w:fill="FFFFFF" w:val="clear"/>
          <w:lang w:val="pt-BR" w:eastAsia="zxx" w:bidi="ar-SA"/>
        </w:rPr>
        <w:t>os quais</w:t>
      </w:r>
      <w:r>
        <w:rPr>
          <w:rFonts w:eastAsia="Times New Roman" w:cs="arial" w:ascii="arial" w:hAnsi="arial"/>
          <w:b w:val="false"/>
          <w:bCs w:val="false"/>
          <w:i w:val="false"/>
          <w:iCs w:val="false"/>
          <w:color w:val="000000"/>
          <w:sz w:val="24"/>
          <w:szCs w:val="24"/>
          <w:u w:val="none"/>
          <w:shd w:fill="FFFFFF" w:val="clear"/>
          <w:lang w:val="pt-BR" w:eastAsia="zxx" w:bidi="ar-SA"/>
        </w:rPr>
        <w:t xml:space="preserve"> serão realizados mensalmente </w:t>
      </w:r>
      <w:r>
        <w:rPr>
          <w:rFonts w:eastAsia="Times New Roman" w:cs="arial" w:ascii="arial" w:hAnsi="arial"/>
          <w:b w:val="false"/>
          <w:bCs w:val="false"/>
          <w:i w:val="false"/>
          <w:iCs w:val="false"/>
          <w:color w:val="000000"/>
          <w:sz w:val="24"/>
          <w:szCs w:val="24"/>
          <w:u w:val="none"/>
          <w:shd w:fill="FFFFFF" w:val="clear"/>
          <w:lang w:val="pt-BR" w:eastAsia="zxx" w:bidi="ar-SA"/>
        </w:rPr>
        <w:t>e/ou quando necessário</w:t>
      </w:r>
      <w:r>
        <w:rPr>
          <w:rFonts w:eastAsia="Times New Roman" w:cs="arial" w:ascii="arial" w:hAnsi="arial"/>
          <w:b w:val="false"/>
          <w:bCs w:val="false"/>
          <w:i w:val="false"/>
          <w:iCs w:val="false"/>
          <w:color w:val="000000"/>
          <w:sz w:val="24"/>
          <w:szCs w:val="24"/>
          <w:u w:val="none"/>
          <w:shd w:fill="FFFFFF" w:val="clear"/>
          <w:lang w:val="pt-BR" w:eastAsia="zxx" w:bidi="ar-SA"/>
        </w:rPr>
        <w:t>.</w:t>
      </w:r>
    </w:p>
    <w:p>
      <w:pPr>
        <w:pStyle w:val="Normal"/>
        <w:spacing w:lineRule="auto" w:line="240" w:before="0" w:after="0"/>
        <w:jc w:val="both"/>
        <w:rPr>
          <w:sz w:val="24"/>
          <w:szCs w:val="24"/>
        </w:rPr>
      </w:pPr>
      <w:r>
        <w:rPr>
          <w:sz w:val="24"/>
          <w:szCs w:val="24"/>
        </w:rPr>
      </w:r>
    </w:p>
    <w:p>
      <w:pPr>
        <w:pStyle w:val="Normal"/>
        <w:spacing w:lineRule="auto" w:line="240" w:before="0" w:after="0"/>
        <w:jc w:val="both"/>
        <w:rPr>
          <w:rFonts w:ascii="arial" w:hAnsi="arial" w:eastAsia="Times New Roman" w:cs="arial"/>
          <w:b w:val="false"/>
          <w:b w:val="false"/>
          <w:bCs w:val="false"/>
          <w:i w:val="false"/>
          <w:i w:val="false"/>
          <w:iCs w:val="false"/>
          <w:color w:val="auto"/>
          <w:sz w:val="24"/>
          <w:szCs w:val="24"/>
          <w:u w:val="none"/>
          <w:shd w:fill="FFFFFF" w:val="clear"/>
          <w:lang w:val="pt-BR" w:eastAsia="zxx" w:bidi="ar-SA"/>
        </w:rPr>
      </w:pPr>
      <w:r>
        <w:rPr>
          <w:rFonts w:eastAsia="Times New Roman" w:cs="arial" w:ascii="arial" w:hAnsi="arial"/>
          <w:b w:val="false"/>
          <w:bCs w:val="false"/>
          <w:i w:val="false"/>
          <w:iCs w:val="false"/>
          <w:color w:val="000000"/>
          <w:sz w:val="24"/>
          <w:szCs w:val="24"/>
          <w:u w:val="none"/>
          <w:shd w:fill="FFFFFF" w:val="clear"/>
          <w:lang w:val="pt-BR" w:eastAsia="zxx" w:bidi="ar-SA"/>
        </w:rPr>
        <w:tab/>
        <w:tab/>
      </w:r>
      <w:r>
        <w:rPr>
          <w:rFonts w:eastAsia="Times New Roman" w:cs="arial" w:ascii="arial" w:hAnsi="arial"/>
          <w:b w:val="false"/>
          <w:bCs w:val="false"/>
          <w:i w:val="false"/>
          <w:iCs w:val="false"/>
          <w:color w:val="000000"/>
          <w:sz w:val="24"/>
          <w:szCs w:val="24"/>
          <w:u w:val="none"/>
          <w:shd w:fill="FFFFFF" w:val="clear"/>
          <w:lang w:val="pt-BR" w:eastAsia="zxx" w:bidi="ar-SA"/>
        </w:rPr>
        <w:t>2.16</w:t>
      </w:r>
      <w:r>
        <w:rPr>
          <w:rFonts w:eastAsia="Times New Roman" w:cs="arial" w:ascii="arial" w:hAnsi="arial"/>
          <w:b w:val="false"/>
          <w:bCs w:val="false"/>
          <w:i w:val="false"/>
          <w:iCs w:val="false"/>
          <w:color w:val="000000"/>
          <w:sz w:val="24"/>
          <w:szCs w:val="24"/>
          <w:u w:val="none"/>
          <w:shd w:fill="FFFFFF" w:val="clear"/>
          <w:lang w:val="pt-BR" w:eastAsia="zxx" w:bidi="ar-SA"/>
        </w:rPr>
        <w:t>.4</w:t>
      </w:r>
      <w:r>
        <w:rPr>
          <w:rFonts w:eastAsia="Times New Roman" w:cs="arial" w:ascii="arial" w:hAnsi="arial"/>
          <w:b w:val="false"/>
          <w:bCs w:val="false"/>
          <w:i w:val="false"/>
          <w:iCs w:val="false"/>
          <w:color w:val="000000"/>
          <w:sz w:val="24"/>
          <w:szCs w:val="24"/>
          <w:u w:val="none"/>
          <w:shd w:fill="FFFFFF" w:val="clear"/>
          <w:lang w:val="pt-BR" w:eastAsia="zxx" w:bidi="ar-SA"/>
        </w:rPr>
        <w:t>.</w:t>
      </w:r>
      <w:r>
        <w:rPr>
          <w:rFonts w:eastAsia="Times New Roman" w:cs="arial" w:ascii="arial" w:hAnsi="arial"/>
          <w:b w:val="false"/>
          <w:bCs w:val="false"/>
          <w:i w:val="false"/>
          <w:iCs w:val="false"/>
          <w:color w:val="000000"/>
          <w:sz w:val="24"/>
          <w:szCs w:val="24"/>
          <w:u w:val="none"/>
          <w:shd w:fill="FFFFFF" w:val="clear"/>
          <w:lang w:val="pt-BR" w:eastAsia="zxx" w:bidi="ar-SA"/>
        </w:rPr>
        <w:t>2</w:t>
      </w:r>
      <w:r>
        <w:rPr>
          <w:rFonts w:eastAsia="Times New Roman" w:cs="arial" w:ascii="arial" w:hAnsi="arial"/>
          <w:b w:val="false"/>
          <w:bCs w:val="false"/>
          <w:i w:val="false"/>
          <w:iCs w:val="false"/>
          <w:color w:val="000000"/>
          <w:sz w:val="24"/>
          <w:szCs w:val="24"/>
          <w:u w:val="none"/>
          <w:shd w:fill="FFFFFF" w:val="clear"/>
          <w:lang w:val="pt-BR" w:eastAsia="zxx" w:bidi="ar-SA"/>
        </w:rPr>
        <w:t xml:space="preserve">. </w:t>
      </w:r>
      <w:r>
        <w:rPr>
          <w:rFonts w:eastAsia="Times New Roman" w:cs="arial" w:ascii="arial" w:hAnsi="arial"/>
          <w:b w:val="false"/>
          <w:bCs w:val="false"/>
          <w:i w:val="false"/>
          <w:iCs w:val="false"/>
          <w:color w:val="000000"/>
          <w:sz w:val="24"/>
          <w:szCs w:val="24"/>
          <w:u w:val="none"/>
          <w:shd w:fill="FFFFFF" w:val="clear"/>
          <w:lang w:val="pt-BR" w:eastAsia="zxx" w:bidi="ar-SA"/>
        </w:rPr>
        <w:t>Será de responsabilidade da Contratada o fornecimento d</w:t>
      </w:r>
      <w:r>
        <w:rPr>
          <w:rFonts w:eastAsia="Times New Roman" w:cs="arial" w:ascii="arial" w:hAnsi="arial"/>
          <w:b w:val="false"/>
          <w:bCs w:val="false"/>
          <w:i w:val="false"/>
          <w:iCs w:val="false"/>
          <w:color w:val="000000"/>
          <w:sz w:val="24"/>
          <w:szCs w:val="24"/>
          <w:u w:val="none"/>
          <w:shd w:fill="FFFFFF" w:val="clear"/>
          <w:lang w:val="pt-BR" w:eastAsia="zxx" w:bidi="ar-SA"/>
        </w:rPr>
        <w:t>as peças de reposição necessárias ao perfeito funcionamento dos diluidores.</w:t>
      </w:r>
    </w:p>
    <w:p>
      <w:pPr>
        <w:pStyle w:val="Normal"/>
        <w:spacing w:lineRule="auto" w:line="240" w:before="0" w:after="0"/>
        <w:jc w:val="both"/>
        <w:rPr>
          <w:rFonts w:ascii="arial" w:hAnsi="arial" w:eastAsia="Times New Roman" w:cs="arial"/>
          <w:b w:val="false"/>
          <w:b w:val="false"/>
          <w:bCs w:val="false"/>
          <w:i w:val="false"/>
          <w:i w:val="false"/>
          <w:iCs w:val="false"/>
          <w:color w:val="auto"/>
          <w:sz w:val="24"/>
          <w:szCs w:val="24"/>
          <w:u w:val="none"/>
          <w:shd w:fill="FFFFFF" w:val="clear"/>
          <w:lang w:val="pt-BR" w:eastAsia="zxx" w:bidi="ar-SA"/>
        </w:rPr>
      </w:pPr>
      <w:r>
        <w:rPr>
          <w:rFonts w:eastAsia="Times New Roman" w:cs="arial" w:ascii="arial" w:hAnsi="arial"/>
          <w:b w:val="false"/>
          <w:bCs w:val="false"/>
          <w:i w:val="false"/>
          <w:iCs w:val="false"/>
          <w:color w:val="000000"/>
          <w:sz w:val="24"/>
          <w:szCs w:val="24"/>
          <w:u w:val="none"/>
          <w:shd w:fill="FFFFFF" w:val="clear"/>
          <w:lang w:val="pt-BR" w:eastAsia="zxx" w:bidi="ar-SA"/>
        </w:rPr>
      </w:r>
    </w:p>
    <w:p>
      <w:pPr>
        <w:pStyle w:val="Normal"/>
        <w:spacing w:lineRule="auto" w:line="240" w:before="0" w:after="0"/>
        <w:jc w:val="both"/>
        <w:rPr>
          <w:rFonts w:ascii="arial" w:hAnsi="arial" w:eastAsia="Times New Roman" w:cs="arial"/>
          <w:b w:val="false"/>
          <w:b w:val="false"/>
          <w:bCs w:val="false"/>
          <w:i w:val="false"/>
          <w:i w:val="false"/>
          <w:iCs w:val="false"/>
          <w:color w:val="auto"/>
          <w:sz w:val="24"/>
          <w:szCs w:val="24"/>
          <w:u w:val="none"/>
          <w:shd w:fill="FFFFFF" w:val="clear"/>
          <w:lang w:val="pt-BR" w:eastAsia="zxx" w:bidi="ar-SA"/>
        </w:rPr>
      </w:pPr>
      <w:r>
        <w:rPr>
          <w:rFonts w:eastAsia="Times New Roman" w:cs="arial" w:ascii="arial" w:hAnsi="arial"/>
          <w:b w:val="false"/>
          <w:bCs w:val="false"/>
          <w:i w:val="false"/>
          <w:iCs w:val="false"/>
          <w:color w:val="000000"/>
          <w:sz w:val="24"/>
          <w:szCs w:val="24"/>
          <w:u w:val="none"/>
          <w:shd w:fill="FFFFFF" w:val="clear"/>
          <w:lang w:val="pt-BR" w:eastAsia="zxx" w:bidi="ar-SA"/>
        </w:rPr>
        <w:tab/>
        <w:tab/>
      </w:r>
      <w:r>
        <w:rPr>
          <w:rFonts w:eastAsia="Times New Roman" w:cs="arial" w:ascii="arial" w:hAnsi="arial"/>
          <w:b w:val="false"/>
          <w:bCs w:val="false"/>
          <w:i w:val="false"/>
          <w:iCs w:val="false"/>
          <w:color w:val="000000"/>
          <w:sz w:val="24"/>
          <w:szCs w:val="24"/>
          <w:u w:val="none"/>
          <w:shd w:fill="FFFFFF" w:val="clear"/>
          <w:lang w:val="pt-BR" w:eastAsia="zxx" w:bidi="ar-SA"/>
        </w:rPr>
        <w:t>2.16</w:t>
      </w:r>
      <w:r>
        <w:rPr>
          <w:rFonts w:eastAsia="Times New Roman" w:cs="arial" w:ascii="arial" w:hAnsi="arial"/>
          <w:b w:val="false"/>
          <w:bCs w:val="false"/>
          <w:i w:val="false"/>
          <w:iCs w:val="false"/>
          <w:color w:val="000000"/>
          <w:sz w:val="24"/>
          <w:szCs w:val="24"/>
          <w:u w:val="none"/>
          <w:shd w:fill="FFFFFF" w:val="clear"/>
          <w:lang w:val="pt-BR" w:eastAsia="zxx" w:bidi="ar-SA"/>
        </w:rPr>
        <w:t>.</w:t>
      </w:r>
      <w:r>
        <w:rPr>
          <w:rFonts w:eastAsia="Times New Roman" w:cs="arial" w:ascii="arial" w:hAnsi="arial"/>
          <w:b w:val="false"/>
          <w:bCs w:val="false"/>
          <w:i w:val="false"/>
          <w:iCs w:val="false"/>
          <w:color w:val="000000"/>
          <w:sz w:val="24"/>
          <w:szCs w:val="24"/>
          <w:u w:val="none"/>
          <w:shd w:fill="FFFFFF" w:val="clear"/>
          <w:lang w:val="pt-BR" w:eastAsia="zxx" w:bidi="ar-SA"/>
        </w:rPr>
        <w:t>4.</w:t>
      </w:r>
      <w:r>
        <w:rPr>
          <w:rFonts w:eastAsia="Times New Roman" w:cs="arial" w:ascii="arial" w:hAnsi="arial"/>
          <w:b w:val="false"/>
          <w:bCs w:val="false"/>
          <w:i w:val="false"/>
          <w:iCs w:val="false"/>
          <w:color w:val="000000"/>
          <w:sz w:val="24"/>
          <w:szCs w:val="24"/>
          <w:u w:val="none"/>
          <w:shd w:fill="FFFFFF" w:val="clear"/>
          <w:lang w:val="pt-BR" w:eastAsia="zxx" w:bidi="ar-SA"/>
        </w:rPr>
        <w:t>3.</w:t>
      </w:r>
      <w:r>
        <w:rPr>
          <w:rFonts w:eastAsia="Times New Roman" w:cs="arial" w:ascii="arial" w:hAnsi="arial"/>
          <w:b w:val="false"/>
          <w:bCs w:val="false"/>
          <w:i w:val="false"/>
          <w:iCs w:val="false"/>
          <w:color w:val="000000"/>
          <w:sz w:val="24"/>
          <w:szCs w:val="24"/>
          <w:u w:val="none"/>
          <w:shd w:fill="FFFFFF" w:val="clear"/>
          <w:lang w:val="pt-BR" w:eastAsia="zxx" w:bidi="ar-SA"/>
        </w:rPr>
        <w:t xml:space="preserve"> Em caso de necessidade de remoção de quaisquer um dos diluidores, a </w:t>
      </w:r>
      <w:r>
        <w:rPr>
          <w:rFonts w:eastAsia="Times New Roman" w:cs="arial" w:ascii="arial" w:hAnsi="arial"/>
          <w:b w:val="false"/>
          <w:bCs w:val="false"/>
          <w:i w:val="false"/>
          <w:iCs w:val="false"/>
          <w:color w:val="000000"/>
          <w:sz w:val="24"/>
          <w:szCs w:val="24"/>
          <w:u w:val="none"/>
          <w:shd w:fill="FFFFFF" w:val="clear"/>
          <w:lang w:val="pt-BR" w:eastAsia="zxx" w:bidi="ar-SA"/>
        </w:rPr>
        <w:t>C</w:t>
      </w:r>
      <w:r>
        <w:rPr>
          <w:rFonts w:eastAsia="Times New Roman" w:cs="arial" w:ascii="arial" w:hAnsi="arial"/>
          <w:b w:val="false"/>
          <w:bCs w:val="false"/>
          <w:i w:val="false"/>
          <w:iCs w:val="false"/>
          <w:color w:val="000000"/>
          <w:sz w:val="24"/>
          <w:szCs w:val="24"/>
          <w:u w:val="none"/>
          <w:shd w:fill="FFFFFF" w:val="clear"/>
          <w:lang w:val="pt-BR" w:eastAsia="zxx" w:bidi="ar-SA"/>
        </w:rPr>
        <w:t>ontratada deverá deixar outro no lugar, com as mesmas funcionalidades.</w:t>
      </w:r>
    </w:p>
    <w:p>
      <w:pPr>
        <w:pStyle w:val="Normal"/>
        <w:spacing w:lineRule="auto" w:line="240" w:before="0" w:after="0"/>
        <w:jc w:val="both"/>
        <w:rPr>
          <w:sz w:val="20"/>
          <w:szCs w:val="20"/>
        </w:rPr>
      </w:pPr>
      <w:r>
        <w:rPr>
          <w:sz w:val="20"/>
          <w:szCs w:val="20"/>
        </w:rPr>
      </w:r>
    </w:p>
    <w:p>
      <w:pPr>
        <w:pStyle w:val="Normal"/>
        <w:spacing w:lineRule="auto" w:line="240" w:before="0" w:after="0"/>
        <w:jc w:val="both"/>
        <w:rPr>
          <w:rFonts w:ascii="arial" w:hAnsi="arial" w:eastAsia="Times New Roman" w:cs="arial"/>
          <w:b w:val="false"/>
          <w:b w:val="false"/>
          <w:bCs w:val="false"/>
          <w:i w:val="false"/>
          <w:i w:val="false"/>
          <w:iCs w:val="false"/>
          <w:color w:val="auto"/>
          <w:sz w:val="24"/>
          <w:szCs w:val="24"/>
          <w:u w:val="none"/>
          <w:shd w:fill="FFFFFF" w:val="clear"/>
          <w:lang w:val="pt-BR" w:eastAsia="zxx" w:bidi="ar-SA"/>
        </w:rPr>
      </w:pPr>
      <w:r>
        <w:rPr>
          <w:rFonts w:eastAsia="Times New Roman" w:cs="arial" w:ascii="arial" w:hAnsi="arial"/>
          <w:b w:val="false"/>
          <w:bCs w:val="false"/>
          <w:i w:val="false"/>
          <w:iCs w:val="false"/>
          <w:color w:val="000000"/>
          <w:sz w:val="24"/>
          <w:szCs w:val="24"/>
          <w:u w:val="none"/>
          <w:shd w:fill="FFFFFF" w:val="clear"/>
          <w:lang w:val="pt-BR" w:eastAsia="zxx" w:bidi="ar-SA"/>
        </w:rPr>
        <w:tab/>
        <w:tab/>
      </w:r>
      <w:r>
        <w:rPr>
          <w:rFonts w:eastAsia="Times New Roman" w:cs="arial" w:ascii="arial" w:hAnsi="arial"/>
          <w:b w:val="false"/>
          <w:bCs w:val="false"/>
          <w:i w:val="false"/>
          <w:iCs w:val="false"/>
          <w:color w:val="000000"/>
          <w:sz w:val="24"/>
          <w:szCs w:val="24"/>
          <w:u w:val="none"/>
          <w:shd w:fill="FFFFFF" w:val="clear"/>
          <w:lang w:val="pt-BR" w:eastAsia="zxx" w:bidi="ar-SA"/>
        </w:rPr>
        <w:t>2.16</w:t>
      </w:r>
      <w:r>
        <w:rPr>
          <w:rFonts w:eastAsia="Times New Roman" w:cs="arial" w:ascii="arial" w:hAnsi="arial"/>
          <w:b w:val="false"/>
          <w:bCs w:val="false"/>
          <w:i w:val="false"/>
          <w:iCs w:val="false"/>
          <w:color w:val="000000"/>
          <w:sz w:val="24"/>
          <w:szCs w:val="24"/>
          <w:u w:val="none"/>
          <w:shd w:fill="FFFFFF" w:val="clear"/>
          <w:lang w:val="pt-BR" w:eastAsia="zxx" w:bidi="ar-SA"/>
        </w:rPr>
        <w:t>.4</w:t>
      </w:r>
      <w:r>
        <w:rPr>
          <w:rFonts w:eastAsia="Times New Roman" w:cs="arial" w:ascii="arial" w:hAnsi="arial"/>
          <w:b w:val="false"/>
          <w:bCs w:val="false"/>
          <w:i w:val="false"/>
          <w:iCs w:val="false"/>
          <w:color w:val="000000"/>
          <w:sz w:val="24"/>
          <w:szCs w:val="24"/>
          <w:u w:val="none"/>
          <w:shd w:fill="FFFFFF" w:val="clear"/>
          <w:lang w:val="pt-BR" w:eastAsia="zxx" w:bidi="ar-SA"/>
        </w:rPr>
        <w:t>.4. A Contratada será responsável pelos equipamentos e ferramentas necessárias ao uso para correção dos diluidores.</w:t>
      </w:r>
    </w:p>
    <w:p>
      <w:pPr>
        <w:pStyle w:val="Normal"/>
        <w:spacing w:lineRule="auto" w:line="240" w:before="0" w:after="0"/>
        <w:jc w:val="both"/>
        <w:rPr>
          <w:sz w:val="20"/>
          <w:szCs w:val="20"/>
        </w:rPr>
      </w:pPr>
      <w:r>
        <w:rPr>
          <w:sz w:val="20"/>
          <w:szCs w:val="20"/>
        </w:rPr>
      </w:r>
    </w:p>
    <w:p>
      <w:pPr>
        <w:pStyle w:val="Normal"/>
        <w:spacing w:lineRule="auto" w:line="240" w:before="0" w:after="0"/>
        <w:jc w:val="both"/>
        <w:rPr>
          <w:rFonts w:ascii="arial" w:hAnsi="arial" w:eastAsia="Times New Roman" w:cs="arial"/>
          <w:b w:val="false"/>
          <w:b w:val="false"/>
          <w:bCs w:val="false"/>
          <w:i w:val="false"/>
          <w:i w:val="false"/>
          <w:iCs w:val="false"/>
          <w:color w:val="auto"/>
          <w:sz w:val="24"/>
          <w:szCs w:val="24"/>
          <w:u w:val="none"/>
          <w:shd w:fill="FFFFFF" w:val="clear"/>
          <w:lang w:val="pt-BR" w:eastAsia="zxx" w:bidi="ar-SA"/>
        </w:rPr>
      </w:pPr>
      <w:r>
        <w:rPr>
          <w:rFonts w:eastAsia="Times New Roman" w:cs="arial" w:ascii="arial" w:hAnsi="arial"/>
          <w:b w:val="false"/>
          <w:bCs w:val="false"/>
          <w:i w:val="false"/>
          <w:iCs w:val="false"/>
          <w:color w:val="000000"/>
          <w:sz w:val="24"/>
          <w:szCs w:val="24"/>
          <w:u w:val="none"/>
          <w:shd w:fill="FFFFFF" w:val="clear"/>
          <w:lang w:val="pt-BR" w:eastAsia="zxx" w:bidi="ar-SA"/>
        </w:rPr>
        <w:tab/>
        <w:tab/>
      </w:r>
      <w:r>
        <w:rPr>
          <w:rFonts w:eastAsia="Times New Roman" w:cs="arial" w:ascii="arial" w:hAnsi="arial"/>
          <w:b w:val="false"/>
          <w:bCs w:val="false"/>
          <w:i w:val="false"/>
          <w:iCs w:val="false"/>
          <w:color w:val="000000"/>
          <w:sz w:val="24"/>
          <w:szCs w:val="24"/>
          <w:u w:val="none"/>
          <w:shd w:fill="FFFFFF" w:val="clear"/>
          <w:lang w:val="pt-BR" w:eastAsia="zxx" w:bidi="ar-SA"/>
        </w:rPr>
        <w:t>2.16.</w:t>
      </w:r>
      <w:r>
        <w:rPr>
          <w:rFonts w:eastAsia="Times New Roman" w:cs="arial" w:ascii="arial" w:hAnsi="arial"/>
          <w:b w:val="false"/>
          <w:bCs w:val="false"/>
          <w:i w:val="false"/>
          <w:iCs w:val="false"/>
          <w:color w:val="000000"/>
          <w:sz w:val="24"/>
          <w:szCs w:val="24"/>
          <w:u w:val="none"/>
          <w:shd w:fill="FFFFFF" w:val="clear"/>
          <w:lang w:val="pt-BR" w:eastAsia="zxx" w:bidi="ar-SA"/>
        </w:rPr>
        <w:t>4.</w:t>
      </w:r>
      <w:r>
        <w:rPr>
          <w:rFonts w:eastAsia="Times New Roman" w:cs="arial" w:ascii="arial" w:hAnsi="arial"/>
          <w:b w:val="false"/>
          <w:bCs w:val="false"/>
          <w:i w:val="false"/>
          <w:iCs w:val="false"/>
          <w:color w:val="000000"/>
          <w:sz w:val="24"/>
          <w:szCs w:val="24"/>
          <w:u w:val="none"/>
          <w:shd w:fill="FFFFFF" w:val="clear"/>
          <w:lang w:val="pt-BR" w:eastAsia="zxx" w:bidi="ar-SA"/>
        </w:rPr>
        <w:t xml:space="preserve">5. A Contratada será responsável pela entrega, instalação, retirada e devolução dos diluidores, da sede da </w:t>
      </w:r>
      <w:r>
        <w:rPr>
          <w:rFonts w:eastAsia="Times New Roman" w:cs="arial" w:ascii="arial" w:hAnsi="arial"/>
          <w:b w:val="false"/>
          <w:bCs w:val="false"/>
          <w:i w:val="false"/>
          <w:iCs w:val="false"/>
          <w:color w:val="000000"/>
          <w:sz w:val="24"/>
          <w:szCs w:val="24"/>
          <w:u w:val="none"/>
          <w:shd w:fill="FFFFFF" w:val="clear"/>
          <w:lang w:val="pt-BR" w:eastAsia="zxx" w:bidi="ar-SA"/>
        </w:rPr>
        <w:t>contratante</w:t>
      </w:r>
      <w:r>
        <w:rPr>
          <w:rFonts w:eastAsia="Times New Roman" w:cs="arial" w:ascii="arial" w:hAnsi="arial"/>
          <w:b w:val="false"/>
          <w:bCs w:val="false"/>
          <w:i w:val="false"/>
          <w:iCs w:val="false"/>
          <w:color w:val="000000"/>
          <w:sz w:val="24"/>
          <w:szCs w:val="24"/>
          <w:u w:val="none"/>
          <w:shd w:fill="FFFFFF" w:val="clear"/>
          <w:lang w:val="pt-BR" w:eastAsia="zxx" w:bidi="ar-SA"/>
        </w:rPr>
        <w:t>, seja na entrega, retirada ou em caso de remoção para conserto, sem nenhuma cobrança de valores adicionais.</w:t>
      </w:r>
    </w:p>
    <w:p>
      <w:pPr>
        <w:pStyle w:val="Normal"/>
        <w:spacing w:lineRule="auto" w:line="240" w:before="0" w:after="0"/>
        <w:jc w:val="both"/>
        <w:rPr>
          <w:sz w:val="20"/>
          <w:szCs w:val="20"/>
        </w:rPr>
      </w:pPr>
      <w:r>
        <w:rPr>
          <w:sz w:val="20"/>
          <w:szCs w:val="20"/>
        </w:rPr>
      </w:r>
    </w:p>
    <w:p>
      <w:pPr>
        <w:pStyle w:val="Normal"/>
        <w:spacing w:lineRule="auto" w:line="240" w:before="0" w:after="0"/>
        <w:ind w:left="30" w:right="0" w:hanging="0"/>
        <w:jc w:val="both"/>
        <w:rPr>
          <w:rFonts w:ascii="arial" w:hAnsi="arial" w:eastAsia="Times New Roman" w:cs="arial"/>
          <w:b w:val="false"/>
          <w:b w:val="false"/>
          <w:bCs w:val="false"/>
          <w:i w:val="false"/>
          <w:i w:val="false"/>
          <w:iCs w:val="false"/>
          <w:color w:val="auto"/>
          <w:sz w:val="24"/>
          <w:szCs w:val="24"/>
          <w:u w:val="none"/>
          <w:shd w:fill="FFFFFF" w:val="clear"/>
          <w:lang w:val="pt-BR" w:eastAsia="zxx" w:bidi="ar-SA"/>
        </w:rPr>
      </w:pPr>
      <w:r>
        <w:rPr>
          <w:rFonts w:eastAsia="Arial Unicode MS" w:cs="Arial" w:ascii="Arial" w:hAnsi="Arial"/>
          <w:b w:val="false"/>
          <w:bCs w:val="false"/>
          <w:i w:val="false"/>
          <w:iCs w:val="false"/>
          <w:caps w:val="false"/>
          <w:smallCaps w:val="false"/>
          <w:strike w:val="false"/>
          <w:dstrike w:val="false"/>
          <w:color w:val="000000"/>
          <w:sz w:val="24"/>
          <w:szCs w:val="24"/>
          <w:u w:val="none"/>
          <w:shd w:fill="FFFFFF" w:val="clear"/>
          <w:lang w:val="zxx" w:eastAsia="zxx" w:bidi="ar-SA"/>
        </w:rPr>
        <w:tab/>
        <w:tab/>
      </w:r>
      <w:r>
        <w:rPr>
          <w:rFonts w:eastAsia="Arial Unicode MS" w:cs="Arial" w:ascii="Arial" w:hAnsi="Arial"/>
          <w:b w:val="false"/>
          <w:bCs w:val="false"/>
          <w:i w:val="false"/>
          <w:iCs w:val="false"/>
          <w:caps w:val="false"/>
          <w:smallCaps w:val="false"/>
          <w:strike w:val="false"/>
          <w:dstrike w:val="false"/>
          <w:color w:val="000000"/>
          <w:sz w:val="24"/>
          <w:szCs w:val="24"/>
          <w:u w:val="none"/>
          <w:shd w:fill="FFFFFF" w:val="clear"/>
          <w:lang w:val="zxx" w:eastAsia="zxx" w:bidi="ar-SA"/>
        </w:rPr>
        <w:t>2.16</w:t>
      </w:r>
      <w:r>
        <w:rPr>
          <w:rFonts w:eastAsia="Arial Unicode MS" w:cs="Arial" w:ascii="Arial" w:hAnsi="Arial"/>
          <w:b w:val="false"/>
          <w:bCs w:val="false"/>
          <w:i w:val="false"/>
          <w:iCs w:val="false"/>
          <w:caps w:val="false"/>
          <w:smallCaps w:val="false"/>
          <w:strike w:val="false"/>
          <w:dstrike w:val="false"/>
          <w:color w:val="000000"/>
          <w:sz w:val="24"/>
          <w:szCs w:val="24"/>
          <w:u w:val="none"/>
          <w:shd w:fill="FFFFFF" w:val="clear"/>
          <w:lang w:val="zxx" w:eastAsia="zxx" w:bidi="ar-SA"/>
        </w:rPr>
        <w:t>.</w:t>
      </w:r>
      <w:r>
        <w:rPr>
          <w:rFonts w:eastAsia="Arial Unicode MS" w:cs="Arial" w:ascii="Arial" w:hAnsi="Arial"/>
          <w:b w:val="false"/>
          <w:bCs w:val="false"/>
          <w:i w:val="false"/>
          <w:iCs w:val="false"/>
          <w:caps w:val="false"/>
          <w:smallCaps w:val="false"/>
          <w:strike w:val="false"/>
          <w:dstrike w:val="false"/>
          <w:color w:val="000000"/>
          <w:sz w:val="24"/>
          <w:szCs w:val="24"/>
          <w:u w:val="none"/>
          <w:shd w:fill="FFFFFF" w:val="clear"/>
          <w:lang w:val="zxx" w:eastAsia="zxx" w:bidi="ar-SA"/>
        </w:rPr>
        <w:t>4.</w:t>
      </w:r>
      <w:r>
        <w:rPr>
          <w:rFonts w:eastAsia="Arial Unicode MS" w:cs="Arial" w:ascii="Arial" w:hAnsi="Arial"/>
          <w:b w:val="false"/>
          <w:bCs w:val="false"/>
          <w:i w:val="false"/>
          <w:iCs w:val="false"/>
          <w:caps w:val="false"/>
          <w:smallCaps w:val="false"/>
          <w:strike w:val="false"/>
          <w:dstrike w:val="false"/>
          <w:color w:val="000000"/>
          <w:sz w:val="24"/>
          <w:szCs w:val="24"/>
          <w:u w:val="none"/>
          <w:shd w:fill="FFFFFF" w:val="clear"/>
          <w:lang w:val="zxx" w:eastAsia="zxx" w:bidi="ar-SA"/>
        </w:rPr>
        <w:t>6. A Contratada respons</w:t>
      </w:r>
      <w:r>
        <w:rPr>
          <w:rFonts w:eastAsia="Arial Unicode MS" w:cs="Arial" w:ascii="Arial" w:hAnsi="Arial"/>
          <w:b w:val="false"/>
          <w:bCs w:val="false"/>
          <w:i w:val="false"/>
          <w:iCs w:val="false"/>
          <w:caps w:val="false"/>
          <w:smallCaps w:val="false"/>
          <w:strike w:val="false"/>
          <w:dstrike w:val="false"/>
          <w:color w:val="000000"/>
          <w:sz w:val="24"/>
          <w:szCs w:val="24"/>
          <w:u w:val="none"/>
          <w:shd w:fill="FFFFFF" w:val="clear"/>
          <w:lang w:val="zxx" w:eastAsia="zxx" w:bidi="ar-SA"/>
        </w:rPr>
        <w:t>abilizar-se-á</w:t>
      </w:r>
      <w:r>
        <w:rPr>
          <w:rFonts w:eastAsia="Arial Unicode MS" w:cs="Arial" w:ascii="Arial" w:hAnsi="Arial"/>
          <w:b w:val="false"/>
          <w:bCs w:val="false"/>
          <w:i w:val="false"/>
          <w:iCs w:val="false"/>
          <w:caps w:val="false"/>
          <w:smallCaps w:val="false"/>
          <w:strike w:val="false"/>
          <w:dstrike w:val="false"/>
          <w:color w:val="000000"/>
          <w:sz w:val="24"/>
          <w:szCs w:val="24"/>
          <w:u w:val="none"/>
          <w:shd w:fill="FFFFFF" w:val="clear"/>
          <w:lang w:val="zxx" w:eastAsia="zxx" w:bidi="ar-SA"/>
        </w:rPr>
        <w:t xml:space="preserve"> pelas informações técnicas de utilização dos produtos e materiais fornecidos.</w:t>
      </w:r>
    </w:p>
    <w:p>
      <w:pPr>
        <w:pStyle w:val="Normal"/>
        <w:spacing w:lineRule="auto" w:line="240" w:before="0" w:after="0"/>
        <w:ind w:left="30" w:right="0" w:hanging="0"/>
        <w:jc w:val="both"/>
        <w:rPr>
          <w:rFonts w:ascii="arial" w:hAnsi="arial" w:cs="arial"/>
          <w:iCs/>
          <w:sz w:val="20"/>
          <w:szCs w:val="20"/>
          <w:lang w:bidi="zxx"/>
        </w:rPr>
      </w:pPr>
      <w:r>
        <w:rPr>
          <w:rFonts w:cs="arial" w:ascii="arial" w:hAnsi="arial"/>
          <w:iCs/>
          <w:sz w:val="20"/>
          <w:szCs w:val="20"/>
          <w:lang w:bidi="zxx"/>
        </w:rPr>
      </w:r>
    </w:p>
    <w:p>
      <w:pPr>
        <w:pStyle w:val="Normal"/>
        <w:spacing w:lineRule="auto" w:line="240" w:before="0" w:after="0"/>
        <w:ind w:left="30" w:right="0" w:hanging="0"/>
        <w:jc w:val="both"/>
        <w:rPr/>
      </w:pPr>
      <w:r>
        <w:rPr>
          <w:rFonts w:cs="arial" w:ascii="arial" w:hAnsi="arial"/>
          <w:iCs/>
          <w:sz w:val="24"/>
          <w:szCs w:val="24"/>
          <w:lang w:bidi="zxx"/>
        </w:rPr>
        <w:tab/>
        <w:t>2.16</w:t>
      </w:r>
      <w:r>
        <w:rPr>
          <w:rFonts w:cs="arial" w:ascii="arial" w:hAnsi="arial"/>
          <w:iCs/>
          <w:sz w:val="24"/>
          <w:szCs w:val="24"/>
          <w:lang w:bidi="zxx"/>
        </w:rPr>
        <w:t xml:space="preserve">.5. </w:t>
      </w:r>
      <w:r>
        <w:rPr>
          <w:rFonts w:eastAsia="Times New Roman" w:cs="arial" w:ascii="arial" w:hAnsi="arial"/>
          <w:b w:val="false"/>
          <w:bCs w:val="false"/>
          <w:i w:val="false"/>
          <w:iCs w:val="false"/>
          <w:color w:val="000000"/>
          <w:sz w:val="24"/>
          <w:szCs w:val="24"/>
          <w:u w:val="none"/>
          <w:shd w:fill="FFFFFF" w:val="clear"/>
          <w:lang w:val="pt-BR" w:eastAsia="zxx" w:bidi="ar-SA"/>
        </w:rPr>
        <w:t xml:space="preserve">A Contratada será responsável pelo treinamento da equipe que utilizará os </w:t>
      </w:r>
      <w:r>
        <w:rPr>
          <w:rFonts w:eastAsia="Times New Roman" w:cs="arial" w:ascii="arial" w:hAnsi="arial"/>
          <w:b w:val="false"/>
          <w:bCs w:val="false"/>
          <w:i w:val="false"/>
          <w:iCs w:val="false"/>
          <w:color w:val="000000"/>
          <w:sz w:val="24"/>
          <w:szCs w:val="24"/>
          <w:u w:val="none"/>
          <w:shd w:fill="FFFFFF" w:val="clear"/>
          <w:lang w:val="pt-BR" w:eastAsia="zxx" w:bidi="ar-SA"/>
        </w:rPr>
        <w:t xml:space="preserve">respectivos </w:t>
      </w:r>
      <w:r>
        <w:rPr>
          <w:rFonts w:eastAsia="Times New Roman" w:cs="arial" w:ascii="arial" w:hAnsi="arial"/>
          <w:b w:val="false"/>
          <w:bCs w:val="false"/>
          <w:i w:val="false"/>
          <w:iCs w:val="false"/>
          <w:color w:val="000000"/>
          <w:sz w:val="24"/>
          <w:szCs w:val="24"/>
          <w:u w:val="none"/>
          <w:shd w:fill="FFFFFF" w:val="clear"/>
          <w:lang w:val="pt-BR" w:eastAsia="zxx" w:bidi="ar-SA"/>
        </w:rPr>
        <w:t xml:space="preserve">diluidores para </w:t>
      </w:r>
      <w:r>
        <w:rPr>
          <w:rFonts w:eastAsia="Times New Roman" w:cs="arial" w:ascii="arial" w:hAnsi="arial"/>
          <w:b w:val="false"/>
          <w:bCs w:val="false"/>
          <w:i w:val="false"/>
          <w:iCs w:val="false"/>
          <w:color w:val="000000"/>
          <w:sz w:val="24"/>
          <w:szCs w:val="24"/>
          <w:u w:val="none"/>
          <w:shd w:fill="FFFFFF" w:val="clear"/>
          <w:lang w:val="pt-BR" w:eastAsia="zxx" w:bidi="ar-SA"/>
        </w:rPr>
        <w:t xml:space="preserve">cada </w:t>
      </w:r>
      <w:r>
        <w:rPr>
          <w:rFonts w:eastAsia="Times New Roman" w:cs="arial" w:ascii="arial" w:hAnsi="arial"/>
          <w:b w:val="false"/>
          <w:bCs w:val="false"/>
          <w:i w:val="false"/>
          <w:iCs w:val="false"/>
          <w:color w:val="000000"/>
          <w:sz w:val="24"/>
          <w:szCs w:val="24"/>
          <w:u w:val="none"/>
          <w:shd w:fill="FFFFFF" w:val="clear"/>
          <w:lang w:val="pt-BR" w:eastAsia="zxx" w:bidi="ar-SA"/>
        </w:rPr>
        <w:t>item</w:t>
      </w:r>
      <w:r>
        <w:rPr>
          <w:rFonts w:eastAsia="Times New Roman" w:cs="arial" w:ascii="arial" w:hAnsi="arial"/>
          <w:b w:val="false"/>
          <w:bCs w:val="false"/>
          <w:i w:val="false"/>
          <w:iCs w:val="false"/>
          <w:color w:val="000000"/>
          <w:sz w:val="24"/>
          <w:szCs w:val="24"/>
          <w:u w:val="none"/>
          <w:shd w:fill="FFFFFF" w:val="clear"/>
          <w:lang w:val="pt-BR" w:eastAsia="zxx" w:bidi="ar-SA"/>
        </w:rPr>
        <w:t>.</w:t>
      </w:r>
    </w:p>
    <w:p>
      <w:pPr>
        <w:pStyle w:val="Normal"/>
        <w:spacing w:lineRule="auto" w:line="240" w:before="0" w:after="0"/>
        <w:jc w:val="both"/>
        <w:rPr>
          <w:sz w:val="20"/>
          <w:szCs w:val="20"/>
        </w:rPr>
      </w:pPr>
      <w:r>
        <w:rPr>
          <w:sz w:val="20"/>
          <w:szCs w:val="20"/>
        </w:rPr>
      </w:r>
    </w:p>
    <w:p>
      <w:pPr>
        <w:pStyle w:val="Normal"/>
        <w:spacing w:lineRule="auto" w:line="240" w:before="0" w:after="0"/>
        <w:jc w:val="both"/>
        <w:rPr>
          <w:sz w:val="24"/>
          <w:szCs w:val="24"/>
        </w:rPr>
      </w:pPr>
      <w:r>
        <w:rPr>
          <w:rFonts w:eastAsia="Times New Roman" w:cs="arial" w:ascii="arial" w:hAnsi="arial"/>
          <w:b w:val="false"/>
          <w:bCs w:val="false"/>
          <w:i w:val="false"/>
          <w:iCs w:val="false"/>
          <w:color w:val="000000"/>
          <w:sz w:val="24"/>
          <w:szCs w:val="24"/>
          <w:u w:val="none"/>
          <w:shd w:fill="FFFFFF" w:val="clear"/>
          <w:lang w:val="pt-BR" w:eastAsia="zxx" w:bidi="ar-SA"/>
        </w:rPr>
        <w:tab/>
        <w:tab/>
      </w:r>
      <w:r>
        <w:rPr>
          <w:rFonts w:eastAsia="Times New Roman" w:cs="arial" w:ascii="arial" w:hAnsi="arial"/>
          <w:b w:val="false"/>
          <w:bCs w:val="false"/>
          <w:i w:val="false"/>
          <w:iCs w:val="false"/>
          <w:color w:val="000000"/>
          <w:sz w:val="24"/>
          <w:szCs w:val="24"/>
          <w:u w:val="none"/>
          <w:shd w:fill="FFFFFF" w:val="clear"/>
          <w:lang w:val="pt-BR" w:eastAsia="zxx" w:bidi="ar-SA"/>
        </w:rPr>
        <w:t>2.16</w:t>
      </w:r>
      <w:r>
        <w:rPr>
          <w:rFonts w:eastAsia="Times New Roman" w:cs="arial" w:ascii="arial" w:hAnsi="arial"/>
          <w:b w:val="false"/>
          <w:bCs w:val="false"/>
          <w:i w:val="false"/>
          <w:iCs w:val="false"/>
          <w:color w:val="000000"/>
          <w:sz w:val="24"/>
          <w:szCs w:val="24"/>
          <w:u w:val="none"/>
          <w:shd w:fill="FFFFFF" w:val="clear"/>
          <w:lang w:val="pt-BR" w:eastAsia="zxx" w:bidi="ar-SA"/>
        </w:rPr>
        <w:t>.5.</w:t>
      </w:r>
      <w:r>
        <w:rPr>
          <w:rFonts w:eastAsia="Times New Roman" w:cs="arial" w:ascii="arial" w:hAnsi="arial"/>
          <w:b w:val="false"/>
          <w:bCs w:val="false"/>
          <w:i w:val="false"/>
          <w:iCs w:val="false"/>
          <w:color w:val="000000"/>
          <w:sz w:val="24"/>
          <w:szCs w:val="24"/>
          <w:u w:val="none"/>
          <w:shd w:fill="FFFFFF" w:val="clear"/>
          <w:lang w:val="pt-BR" w:eastAsia="zxx" w:bidi="ar-SA"/>
        </w:rPr>
        <w:t xml:space="preserve">1. Os treinamentos serão realizados na sede da </w:t>
      </w:r>
      <w:r>
        <w:rPr>
          <w:rFonts w:eastAsia="Times New Roman" w:cs="arial" w:ascii="arial" w:hAnsi="arial"/>
          <w:b w:val="false"/>
          <w:bCs w:val="false"/>
          <w:i w:val="false"/>
          <w:iCs w:val="false"/>
          <w:color w:val="000000"/>
          <w:sz w:val="24"/>
          <w:szCs w:val="24"/>
          <w:u w:val="none"/>
          <w:shd w:fill="FFFFFF" w:val="clear"/>
          <w:lang w:val="pt-BR" w:eastAsia="zxx" w:bidi="ar-SA"/>
        </w:rPr>
        <w:t>contratante</w:t>
      </w:r>
      <w:r>
        <w:rPr>
          <w:rFonts w:eastAsia="Times New Roman" w:cs="arial" w:ascii="arial" w:hAnsi="arial"/>
          <w:b w:val="false"/>
          <w:bCs w:val="false"/>
          <w:i w:val="false"/>
          <w:iCs w:val="false"/>
          <w:color w:val="000000"/>
          <w:sz w:val="24"/>
          <w:szCs w:val="24"/>
          <w:u w:val="none"/>
          <w:shd w:fill="FFFFFF" w:val="clear"/>
          <w:lang w:val="pt-BR" w:eastAsia="zxx" w:bidi="ar-SA"/>
        </w:rPr>
        <w:t>, sem nenhum custo adicional ao valor contratado.</w:t>
      </w:r>
    </w:p>
    <w:p>
      <w:pPr>
        <w:pStyle w:val="Normal"/>
        <w:spacing w:lineRule="auto" w:line="240" w:before="0" w:after="0"/>
        <w:jc w:val="both"/>
        <w:rPr>
          <w:sz w:val="21"/>
          <w:szCs w:val="21"/>
        </w:rPr>
      </w:pPr>
      <w:r>
        <w:rPr>
          <w:sz w:val="21"/>
          <w:szCs w:val="21"/>
        </w:rPr>
      </w:r>
    </w:p>
    <w:p>
      <w:pPr>
        <w:pStyle w:val="Normal"/>
        <w:spacing w:lineRule="auto" w:line="240" w:before="0" w:after="0"/>
        <w:jc w:val="both"/>
        <w:rPr>
          <w:rFonts w:ascii="arial" w:hAnsi="arial" w:eastAsia="Times New Roman" w:cs="arial"/>
          <w:b w:val="false"/>
          <w:b w:val="false"/>
          <w:bCs w:val="false"/>
          <w:i w:val="false"/>
          <w:i w:val="false"/>
          <w:iCs w:val="false"/>
          <w:color w:val="auto"/>
          <w:sz w:val="24"/>
          <w:szCs w:val="24"/>
          <w:u w:val="none"/>
          <w:shd w:fill="FFFFFF" w:val="clear"/>
          <w:lang w:val="pt-BR" w:eastAsia="zxx" w:bidi="ar-SA"/>
        </w:rPr>
      </w:pPr>
      <w:r>
        <w:rPr>
          <w:rFonts w:eastAsia="Times New Roman" w:cs="arial" w:ascii="arial" w:hAnsi="arial"/>
          <w:b w:val="false"/>
          <w:bCs w:val="false"/>
          <w:i w:val="false"/>
          <w:iCs w:val="false"/>
          <w:color w:val="000000"/>
          <w:sz w:val="24"/>
          <w:szCs w:val="24"/>
          <w:u w:val="none"/>
          <w:shd w:fill="FFFFFF" w:val="clear"/>
          <w:lang w:val="pt-BR" w:eastAsia="zxx" w:bidi="ar-SA"/>
        </w:rPr>
        <w:tab/>
        <w:tab/>
      </w:r>
      <w:r>
        <w:rPr>
          <w:rFonts w:eastAsia="Times New Roman" w:cs="arial" w:ascii="arial" w:hAnsi="arial"/>
          <w:b w:val="false"/>
          <w:bCs w:val="false"/>
          <w:i w:val="false"/>
          <w:iCs w:val="false"/>
          <w:color w:val="000000"/>
          <w:sz w:val="24"/>
          <w:szCs w:val="24"/>
          <w:u w:val="none"/>
          <w:shd w:fill="FFFFFF" w:val="clear"/>
          <w:lang w:val="pt-BR" w:eastAsia="zxx" w:bidi="ar-SA"/>
        </w:rPr>
        <w:t>2.16</w:t>
      </w:r>
      <w:r>
        <w:rPr>
          <w:rFonts w:eastAsia="Times New Roman" w:cs="arial" w:ascii="arial" w:hAnsi="arial"/>
          <w:b w:val="false"/>
          <w:bCs w:val="false"/>
          <w:i w:val="false"/>
          <w:iCs w:val="false"/>
          <w:color w:val="000000"/>
          <w:sz w:val="24"/>
          <w:szCs w:val="24"/>
          <w:u w:val="none"/>
          <w:shd w:fill="FFFFFF" w:val="clear"/>
          <w:lang w:val="pt-BR" w:eastAsia="zxx" w:bidi="ar-SA"/>
        </w:rPr>
        <w:t>.5.</w:t>
      </w:r>
      <w:r>
        <w:rPr>
          <w:rFonts w:eastAsia="Times New Roman" w:cs="arial" w:ascii="arial" w:hAnsi="arial"/>
          <w:b w:val="false"/>
          <w:bCs w:val="false"/>
          <w:i w:val="false"/>
          <w:iCs w:val="false"/>
          <w:color w:val="000000"/>
          <w:sz w:val="24"/>
          <w:szCs w:val="24"/>
          <w:u w:val="none"/>
          <w:shd w:fill="FFFFFF" w:val="clear"/>
          <w:lang w:val="pt-BR" w:eastAsia="zxx" w:bidi="ar-SA"/>
        </w:rPr>
        <w:t>2.</w:t>
      </w:r>
      <w:r>
        <w:rPr>
          <w:rFonts w:eastAsia="Times New Roman" w:cs="arial" w:ascii="arial" w:hAnsi="arial"/>
          <w:b w:val="false"/>
          <w:bCs w:val="false"/>
          <w:i w:val="false"/>
          <w:iCs w:val="false"/>
          <w:color w:val="000000"/>
          <w:sz w:val="24"/>
          <w:szCs w:val="24"/>
          <w:u w:val="none"/>
          <w:shd w:fill="FFFFFF" w:val="clear"/>
          <w:lang w:val="pt-BR" w:eastAsia="zxx" w:bidi="ar-SA"/>
        </w:rPr>
        <w:t xml:space="preserve"> A contratada realizará o treinamento inicial com a toda a equipe em todos os plantões pares, ímpares, diurnos e noturnos capacitando os servidores na forma correta de utilização dos diluido</w:t>
      </w:r>
      <w:r>
        <w:rPr>
          <w:rFonts w:eastAsia="Times New Roman" w:cs="arial" w:ascii="arial" w:hAnsi="arial"/>
          <w:b w:val="false"/>
          <w:bCs w:val="false"/>
          <w:i w:val="false"/>
          <w:iCs w:val="false"/>
          <w:color w:val="000000"/>
          <w:sz w:val="24"/>
          <w:szCs w:val="24"/>
          <w:u w:val="none"/>
          <w:shd w:fill="FFFFFF" w:val="clear"/>
          <w:lang w:val="pt-BR" w:eastAsia="zxx" w:bidi="ar-SA"/>
        </w:rPr>
        <w:t>re</w:t>
      </w:r>
      <w:r>
        <w:rPr>
          <w:rFonts w:eastAsia="Times New Roman" w:cs="arial" w:ascii="arial" w:hAnsi="arial"/>
          <w:b w:val="false"/>
          <w:bCs w:val="false"/>
          <w:i w:val="false"/>
          <w:iCs w:val="false"/>
          <w:color w:val="000000"/>
          <w:sz w:val="24"/>
          <w:szCs w:val="24"/>
          <w:u w:val="none"/>
          <w:shd w:fill="FFFFFF" w:val="clear"/>
          <w:lang w:val="pt-BR" w:eastAsia="zxx" w:bidi="ar-SA"/>
        </w:rPr>
        <w:t>s, em conformidade com as normas vigentes, em especial as normas pertinentes a higiene e desinfecção hospitalar.</w:t>
      </w:r>
    </w:p>
    <w:p>
      <w:pPr>
        <w:pStyle w:val="Normal"/>
        <w:spacing w:lineRule="auto" w:line="240" w:before="0" w:after="0"/>
        <w:jc w:val="both"/>
        <w:rPr>
          <w:rFonts w:ascii="arial" w:hAnsi="arial" w:eastAsia="Times New Roman" w:cs="arial"/>
          <w:b w:val="false"/>
          <w:b w:val="false"/>
          <w:bCs w:val="false"/>
          <w:i w:val="false"/>
          <w:i w:val="false"/>
          <w:iCs w:val="false"/>
          <w:color w:val="auto"/>
          <w:sz w:val="20"/>
          <w:szCs w:val="20"/>
          <w:u w:val="none"/>
          <w:shd w:fill="FFFFFF" w:val="clear"/>
          <w:lang w:val="pt-BR" w:eastAsia="zxx" w:bidi="ar-SA"/>
        </w:rPr>
      </w:pPr>
      <w:r>
        <w:rPr>
          <w:rFonts w:eastAsia="Times New Roman" w:cs="arial" w:ascii="arial" w:hAnsi="arial"/>
          <w:b w:val="false"/>
          <w:bCs w:val="false"/>
          <w:i w:val="false"/>
          <w:iCs w:val="false"/>
          <w:color w:val="000000"/>
          <w:sz w:val="20"/>
          <w:szCs w:val="20"/>
          <w:u w:val="none"/>
          <w:shd w:fill="FFFFFF" w:val="clear"/>
          <w:lang w:val="pt-BR" w:eastAsia="zxx" w:bidi="ar-SA"/>
        </w:rPr>
        <w:tab/>
      </w:r>
    </w:p>
    <w:p>
      <w:pPr>
        <w:pStyle w:val="Normal"/>
        <w:spacing w:lineRule="auto" w:line="240" w:before="0" w:after="0"/>
        <w:jc w:val="both"/>
        <w:rPr>
          <w:rFonts w:ascii="arial" w:hAnsi="arial" w:eastAsia="Times New Roman" w:cs="arial"/>
          <w:b w:val="false"/>
          <w:b w:val="false"/>
          <w:bCs w:val="false"/>
          <w:i w:val="false"/>
          <w:i w:val="false"/>
          <w:iCs w:val="false"/>
          <w:color w:val="auto"/>
          <w:sz w:val="24"/>
          <w:szCs w:val="24"/>
          <w:u w:val="none"/>
          <w:shd w:fill="FFFFFF" w:val="clear"/>
          <w:lang w:val="pt-BR" w:eastAsia="zxx" w:bidi="ar-SA"/>
        </w:rPr>
      </w:pPr>
      <w:r>
        <w:rPr>
          <w:rFonts w:eastAsia="Times New Roman" w:cs="arial" w:ascii="arial" w:hAnsi="arial"/>
          <w:b w:val="false"/>
          <w:bCs w:val="false"/>
          <w:i w:val="false"/>
          <w:iCs w:val="false"/>
          <w:color w:val="000000"/>
          <w:sz w:val="24"/>
          <w:szCs w:val="24"/>
          <w:u w:val="none"/>
          <w:shd w:fill="FFFFFF" w:val="clear"/>
          <w:lang w:val="pt-BR" w:eastAsia="zxx" w:bidi="ar-SA"/>
        </w:rPr>
        <w:tab/>
        <w:tab/>
      </w:r>
      <w:r>
        <w:rPr>
          <w:rFonts w:eastAsia="Times New Roman" w:cs="arial" w:ascii="arial" w:hAnsi="arial"/>
          <w:b w:val="false"/>
          <w:bCs w:val="false"/>
          <w:i w:val="false"/>
          <w:iCs w:val="false"/>
          <w:color w:val="000000"/>
          <w:sz w:val="24"/>
          <w:szCs w:val="24"/>
          <w:u w:val="none"/>
          <w:shd w:fill="FFFFFF" w:val="clear"/>
          <w:lang w:val="pt-BR" w:eastAsia="zxx" w:bidi="ar-SA"/>
        </w:rPr>
        <w:t>2.16</w:t>
      </w:r>
      <w:r>
        <w:rPr>
          <w:rFonts w:eastAsia="Times New Roman" w:cs="arial" w:ascii="arial" w:hAnsi="arial"/>
          <w:b w:val="false"/>
          <w:bCs w:val="false"/>
          <w:i w:val="false"/>
          <w:iCs w:val="false"/>
          <w:color w:val="000000"/>
          <w:sz w:val="24"/>
          <w:szCs w:val="24"/>
          <w:u w:val="none"/>
          <w:shd w:fill="FFFFFF" w:val="clear"/>
          <w:lang w:val="pt-BR" w:eastAsia="zxx" w:bidi="ar-SA"/>
        </w:rPr>
        <w:t>.</w:t>
      </w:r>
      <w:r>
        <w:rPr>
          <w:rFonts w:eastAsia="Times New Roman" w:cs="arial" w:ascii="arial" w:hAnsi="arial"/>
          <w:b w:val="false"/>
          <w:bCs w:val="false"/>
          <w:i w:val="false"/>
          <w:iCs w:val="false"/>
          <w:color w:val="000000"/>
          <w:sz w:val="24"/>
          <w:szCs w:val="24"/>
          <w:u w:val="none"/>
          <w:shd w:fill="FFFFFF" w:val="clear"/>
          <w:lang w:val="pt-BR" w:eastAsia="zxx" w:bidi="ar-SA"/>
        </w:rPr>
        <w:t>5.3.</w:t>
      </w:r>
      <w:r>
        <w:rPr>
          <w:rFonts w:eastAsia="Times New Roman" w:cs="arial" w:ascii="arial" w:hAnsi="arial"/>
          <w:b w:val="false"/>
          <w:bCs w:val="false"/>
          <w:i w:val="false"/>
          <w:iCs w:val="false"/>
          <w:color w:val="000000"/>
          <w:sz w:val="24"/>
          <w:szCs w:val="24"/>
          <w:u w:val="none"/>
          <w:shd w:fill="FFFFFF" w:val="clear"/>
          <w:lang w:val="pt-BR" w:eastAsia="zxx" w:bidi="ar-SA"/>
        </w:rPr>
        <w:t xml:space="preserve"> As reciclagens dos treinamentos serão realizados a cada três meses, ou sempre que observar algum desvio na qualidade dos serviços prestados ou ainda, quando houver troca de algum membro da equipe, sem gerar nenhum custo adicional ao valor contratado.</w:t>
      </w:r>
    </w:p>
    <w:p>
      <w:pPr>
        <w:pStyle w:val="Normal"/>
        <w:spacing w:lineRule="auto" w:line="240" w:before="0" w:after="0"/>
        <w:jc w:val="both"/>
        <w:rPr>
          <w:sz w:val="20"/>
          <w:szCs w:val="20"/>
        </w:rPr>
      </w:pPr>
      <w:r>
        <w:rPr>
          <w:sz w:val="20"/>
          <w:szCs w:val="20"/>
        </w:rPr>
      </w:r>
    </w:p>
    <w:p>
      <w:pPr>
        <w:pStyle w:val="Normal"/>
        <w:spacing w:lineRule="auto" w:line="240" w:before="0" w:after="0"/>
        <w:ind w:left="30" w:right="0" w:hanging="0"/>
        <w:jc w:val="both"/>
        <w:rPr>
          <w:rFonts w:ascii="arial" w:hAnsi="arial" w:eastAsia="Times New Roman" w:cs="arial"/>
          <w:b w:val="false"/>
          <w:b w:val="false"/>
          <w:bCs w:val="false"/>
          <w:i w:val="false"/>
          <w:i w:val="false"/>
          <w:iCs w:val="false"/>
          <w:caps w:val="false"/>
          <w:smallCaps w:val="false"/>
          <w:strike w:val="false"/>
          <w:dstrike w:val="false"/>
          <w:color w:val="auto"/>
          <w:sz w:val="24"/>
          <w:szCs w:val="24"/>
          <w:u w:val="none"/>
          <w:shd w:fill="FFFFFF" w:val="clear"/>
          <w:lang w:val="pt-BR" w:eastAsia="zxx" w:bidi="ar-SA"/>
        </w:rPr>
      </w:pPr>
      <w:r>
        <w:rPr>
          <w:rFonts w:eastAsia="Arial Unicode MS" w:cs="Arial" w:ascii="Arial" w:hAnsi="Arial"/>
          <w:b w:val="false"/>
          <w:bCs w:val="false"/>
          <w:i w:val="false"/>
          <w:iCs/>
          <w:caps w:val="false"/>
          <w:smallCaps w:val="false"/>
          <w:strike w:val="false"/>
          <w:dstrike w:val="false"/>
          <w:color w:val="000000"/>
          <w:sz w:val="24"/>
          <w:szCs w:val="24"/>
          <w:u w:val="none"/>
          <w:shd w:fill="auto" w:val="clear"/>
          <w:lang w:val="zxx" w:eastAsia="zxx" w:bidi="zxx"/>
        </w:rPr>
        <w:tab/>
        <w:tab/>
      </w:r>
      <w:r>
        <w:rPr>
          <w:rFonts w:eastAsia="Arial Unicode MS" w:cs="Arial" w:ascii="Arial" w:hAnsi="Arial"/>
          <w:b w:val="false"/>
          <w:bCs w:val="false"/>
          <w:i w:val="false"/>
          <w:iCs/>
          <w:caps w:val="false"/>
          <w:smallCaps w:val="false"/>
          <w:strike w:val="false"/>
          <w:dstrike w:val="false"/>
          <w:color w:val="000000"/>
          <w:sz w:val="24"/>
          <w:szCs w:val="24"/>
          <w:u w:val="none"/>
          <w:shd w:fill="auto" w:val="clear"/>
          <w:lang w:val="zxx" w:eastAsia="zxx" w:bidi="zxx"/>
        </w:rPr>
        <w:t>2.16</w:t>
      </w:r>
      <w:r>
        <w:rPr>
          <w:rFonts w:eastAsia="Arial Unicode MS" w:cs="Arial" w:ascii="Arial" w:hAnsi="Arial"/>
          <w:b w:val="false"/>
          <w:bCs w:val="false"/>
          <w:i w:val="false"/>
          <w:iCs/>
          <w:caps w:val="false"/>
          <w:smallCaps w:val="false"/>
          <w:strike w:val="false"/>
          <w:dstrike w:val="false"/>
          <w:color w:val="000000"/>
          <w:sz w:val="24"/>
          <w:szCs w:val="24"/>
          <w:u w:val="none"/>
          <w:shd w:fill="auto" w:val="clear"/>
          <w:lang w:val="zxx" w:eastAsia="zxx" w:bidi="zxx"/>
        </w:rPr>
        <w:t>.5.</w:t>
      </w:r>
      <w:r>
        <w:rPr>
          <w:rFonts w:eastAsia="Arial Unicode MS" w:cs="Arial" w:ascii="Arial" w:hAnsi="Arial"/>
          <w:b w:val="false"/>
          <w:bCs w:val="false"/>
          <w:i w:val="false"/>
          <w:iCs/>
          <w:caps w:val="false"/>
          <w:smallCaps w:val="false"/>
          <w:strike w:val="false"/>
          <w:dstrike w:val="false"/>
          <w:color w:val="000000"/>
          <w:sz w:val="24"/>
          <w:szCs w:val="24"/>
          <w:u w:val="none"/>
          <w:shd w:fill="auto" w:val="clear"/>
          <w:lang w:val="zxx" w:eastAsia="zxx" w:bidi="zxx"/>
        </w:rPr>
        <w:t>4. Os treinamentos e as reciclagens serão realizadas por pessoal técnico devidamente capacitado, conforme determina a legislação.</w:t>
      </w:r>
    </w:p>
    <w:p>
      <w:pPr>
        <w:pStyle w:val="Normal"/>
        <w:spacing w:lineRule="auto" w:line="240" w:before="0" w:after="0"/>
        <w:ind w:left="30" w:right="0" w:hanging="0"/>
        <w:jc w:val="both"/>
        <w:rPr>
          <w:rFonts w:ascii="arial" w:hAnsi="arial" w:cs="arial"/>
          <w:sz w:val="21"/>
          <w:szCs w:val="21"/>
          <w:lang w:bidi="zxx"/>
        </w:rPr>
      </w:pPr>
      <w:r>
        <w:rPr>
          <w:rFonts w:cs="arial" w:ascii="arial" w:hAnsi="arial"/>
          <w:sz w:val="21"/>
          <w:szCs w:val="21"/>
          <w:lang w:bidi="zxx"/>
        </w:rPr>
      </w:r>
    </w:p>
    <w:p>
      <w:pPr>
        <w:pStyle w:val="Normal"/>
        <w:spacing w:lineRule="auto" w:line="240" w:before="0" w:after="0"/>
        <w:jc w:val="both"/>
        <w:rPr>
          <w:rFonts w:ascii="arial" w:hAnsi="arial" w:cs="arial"/>
          <w:sz w:val="24"/>
          <w:lang w:bidi="zxx"/>
        </w:rPr>
      </w:pPr>
      <w:r>
        <w:rPr>
          <w:rFonts w:cs="arial" w:ascii="arial" w:hAnsi="arial"/>
          <w:sz w:val="24"/>
          <w:lang w:bidi="zxx"/>
        </w:rPr>
        <w:tab/>
        <w:t>2.16</w:t>
      </w:r>
      <w:r>
        <w:rPr>
          <w:rFonts w:cs="arial" w:ascii="arial" w:hAnsi="arial"/>
          <w:sz w:val="24"/>
          <w:lang w:bidi="zxx"/>
        </w:rPr>
        <w:t xml:space="preserve">.6. Findado o prazo de vigência da Ata, a Contratada retirará das dependências da </w:t>
      </w:r>
      <w:r>
        <w:rPr>
          <w:rFonts w:cs="arial" w:ascii="arial" w:hAnsi="arial"/>
          <w:sz w:val="24"/>
          <w:lang w:bidi="zxx"/>
        </w:rPr>
        <w:t>contratante</w:t>
      </w:r>
      <w:r>
        <w:rPr>
          <w:rFonts w:cs="arial" w:ascii="arial" w:hAnsi="arial"/>
          <w:sz w:val="24"/>
          <w:lang w:bidi="zxx"/>
        </w:rPr>
        <w:t xml:space="preserve"> o</w:t>
      </w:r>
      <w:r>
        <w:rPr>
          <w:rFonts w:cs="arial" w:ascii="arial" w:hAnsi="arial"/>
          <w:sz w:val="24"/>
          <w:lang w:bidi="zxx"/>
        </w:rPr>
        <w:t xml:space="preserve">s diluidores </w:t>
      </w:r>
      <w:r>
        <w:rPr>
          <w:rFonts w:cs="arial" w:ascii="arial" w:hAnsi="arial"/>
          <w:sz w:val="24"/>
          <w:lang w:bidi="zxx"/>
        </w:rPr>
        <w:t>fornecidos em comodato</w:t>
      </w:r>
      <w:r>
        <w:rPr>
          <w:rFonts w:cs="arial" w:ascii="arial" w:hAnsi="arial"/>
          <w:sz w:val="24"/>
          <w:lang w:bidi="zxx"/>
        </w:rPr>
        <w:t>, em no máximo 30 (trin</w:t>
      </w:r>
      <w:r>
        <w:rPr>
          <w:rFonts w:cs="arial" w:ascii="arial" w:hAnsi="arial"/>
          <w:sz w:val="24"/>
          <w:lang w:bidi="zxx"/>
        </w:rPr>
        <w:t>ta)</w:t>
      </w:r>
      <w:r>
        <w:rPr>
          <w:rFonts w:cs="arial" w:ascii="arial" w:hAnsi="arial"/>
          <w:sz w:val="24"/>
          <w:lang w:bidi="zxx"/>
        </w:rPr>
        <w:t xml:space="preserve"> dias corridos.</w:t>
      </w:r>
    </w:p>
    <w:p>
      <w:pPr>
        <w:pStyle w:val="Normal"/>
        <w:spacing w:lineRule="auto" w:line="240" w:before="0" w:after="0"/>
        <w:jc w:val="both"/>
        <w:rPr>
          <w:rFonts w:ascii="arial" w:hAnsi="arial" w:cs="arial"/>
          <w:sz w:val="24"/>
          <w:szCs w:val="24"/>
          <w:lang w:bidi="zxx"/>
        </w:rPr>
      </w:pPr>
      <w:r>
        <w:rPr>
          <w:rFonts w:cs="arial" w:ascii="arial" w:hAnsi="arial"/>
          <w:sz w:val="24"/>
          <w:szCs w:val="24"/>
          <w:lang w:bidi="zxx"/>
        </w:rPr>
      </w:r>
    </w:p>
    <w:p>
      <w:pPr>
        <w:pStyle w:val="Normal"/>
        <w:tabs>
          <w:tab w:val="clear" w:pos="408"/>
          <w:tab w:val="left" w:pos="675" w:leader="none"/>
        </w:tabs>
        <w:autoSpaceDE w:val="false"/>
        <w:bidi w:val="0"/>
        <w:spacing w:lineRule="auto" w:line="240" w:before="0" w:after="0"/>
        <w:ind w:left="0" w:right="0" w:hanging="0"/>
        <w:jc w:val="both"/>
        <w:rPr/>
      </w:pPr>
      <w:r>
        <w:rPr>
          <w:rStyle w:val="Teletipo"/>
          <w:rFonts w:eastAsia="Times New Roman" w:cs="arial" w:ascii="arial" w:hAnsi="arial"/>
          <w:b w:val="false"/>
          <w:bCs w:val="false"/>
          <w:i w:val="false"/>
          <w:iCs w:val="false"/>
          <w:caps w:val="false"/>
          <w:smallCaps w:val="false"/>
          <w:strike w:val="false"/>
          <w:dstrike w:val="false"/>
          <w:color w:val="auto"/>
          <w:kern w:val="2"/>
          <w:sz w:val="24"/>
          <w:szCs w:val="24"/>
          <w:u w:val="none"/>
          <w:lang w:val="pt-BR" w:eastAsia="zxx" w:bidi="zxx"/>
        </w:rPr>
        <w:tab/>
        <w:tab/>
        <w:t>2.16</w:t>
      </w:r>
      <w:r>
        <w:rPr>
          <w:rStyle w:val="Teletipo"/>
          <w:rFonts w:eastAsia="Times New Roman" w:cs="arial" w:ascii="arial" w:hAnsi="arial"/>
          <w:b w:val="false"/>
          <w:bCs w:val="false"/>
          <w:i w:val="false"/>
          <w:iCs w:val="false"/>
          <w:caps w:val="false"/>
          <w:smallCaps w:val="false"/>
          <w:strike w:val="false"/>
          <w:dstrike w:val="false"/>
          <w:color w:val="auto"/>
          <w:kern w:val="2"/>
          <w:sz w:val="24"/>
          <w:szCs w:val="24"/>
          <w:u w:val="none"/>
          <w:lang w:val="pt-BR" w:eastAsia="zxx" w:bidi="zxx"/>
        </w:rPr>
        <w:t xml:space="preserve">.6.1. Havendo estoque dos produtos fornecidos nas dependências da </w:t>
      </w:r>
      <w:r>
        <w:rPr>
          <w:rStyle w:val="Teletipo"/>
          <w:rFonts w:eastAsia="Times New Roman" w:cs="arial" w:ascii="arial" w:hAnsi="arial"/>
          <w:b w:val="false"/>
          <w:bCs w:val="false"/>
          <w:i w:val="false"/>
          <w:iCs w:val="false"/>
          <w:caps w:val="false"/>
          <w:smallCaps w:val="false"/>
          <w:strike w:val="false"/>
          <w:dstrike w:val="false"/>
          <w:color w:val="auto"/>
          <w:kern w:val="2"/>
          <w:sz w:val="24"/>
          <w:szCs w:val="24"/>
          <w:u w:val="none"/>
          <w:lang w:val="pt-BR" w:eastAsia="zxx" w:bidi="zxx"/>
        </w:rPr>
        <w:t>contratante</w:t>
      </w:r>
      <w:r>
        <w:rPr>
          <w:rStyle w:val="Teletipo"/>
          <w:rFonts w:eastAsia="Times New Roman" w:cs="arial" w:ascii="arial" w:hAnsi="arial"/>
          <w:b w:val="false"/>
          <w:bCs w:val="false"/>
          <w:i w:val="false"/>
          <w:iCs w:val="false"/>
          <w:caps w:val="false"/>
          <w:smallCaps w:val="false"/>
          <w:strike w:val="false"/>
          <w:dstrike w:val="false"/>
          <w:color w:val="auto"/>
          <w:kern w:val="2"/>
          <w:sz w:val="24"/>
          <w:szCs w:val="24"/>
          <w:u w:val="none"/>
          <w:lang w:val="pt-BR" w:eastAsia="zxx" w:bidi="zxx"/>
        </w:rPr>
        <w:t xml:space="preserve">, a Contratada não poderá retirar os equipamentos </w:t>
      </w:r>
      <w:r>
        <w:rPr>
          <w:rStyle w:val="Teletipo"/>
          <w:rFonts w:eastAsia="Times New Roman" w:cs="arial" w:ascii="arial" w:hAnsi="arial"/>
          <w:b w:val="false"/>
          <w:bCs w:val="false"/>
          <w:i w:val="false"/>
          <w:iCs w:val="false"/>
          <w:caps w:val="false"/>
          <w:smallCaps w:val="false"/>
          <w:strike w:val="false"/>
          <w:dstrike w:val="false"/>
          <w:color w:val="auto"/>
          <w:kern w:val="2"/>
          <w:sz w:val="24"/>
          <w:szCs w:val="24"/>
          <w:u w:val="none"/>
          <w:lang w:val="pt-BR" w:eastAsia="zxx" w:bidi="zxx"/>
        </w:rPr>
        <w:t>em regime de comodato</w:t>
      </w:r>
      <w:r>
        <w:rPr>
          <w:rStyle w:val="Teletipo"/>
          <w:rFonts w:eastAsia="Times New Roman" w:cs="arial" w:ascii="arial" w:hAnsi="arial"/>
          <w:b w:val="false"/>
          <w:bCs w:val="false"/>
          <w:i w:val="false"/>
          <w:iCs w:val="false"/>
          <w:caps w:val="false"/>
          <w:smallCaps w:val="false"/>
          <w:strike w:val="false"/>
          <w:dstrike w:val="false"/>
          <w:color w:val="auto"/>
          <w:kern w:val="2"/>
          <w:sz w:val="24"/>
          <w:szCs w:val="24"/>
          <w:u w:val="none"/>
          <w:lang w:val="pt-BR" w:eastAsia="zxx" w:bidi="zxx"/>
        </w:rPr>
        <w:t>.</w:t>
      </w:r>
    </w:p>
    <w:p>
      <w:pPr>
        <w:pStyle w:val="Normal"/>
        <w:tabs>
          <w:tab w:val="clear" w:pos="408"/>
          <w:tab w:val="left" w:pos="675" w:leader="none"/>
        </w:tabs>
        <w:autoSpaceDE w:val="false"/>
        <w:bidi w:val="0"/>
        <w:spacing w:lineRule="auto" w:line="240" w:before="0" w:after="0"/>
        <w:ind w:left="0" w:right="0" w:hanging="0"/>
        <w:jc w:val="both"/>
        <w:rPr>
          <w:rFonts w:ascii="arial" w:hAnsi="arial" w:eastAsia="Times New Roman" w:cs="arial"/>
          <w:b w:val="false"/>
          <w:b w:val="false"/>
          <w:bCs w:val="false"/>
          <w:i w:val="false"/>
          <w:i w:val="false"/>
          <w:iCs w:val="false"/>
          <w:caps w:val="false"/>
          <w:smallCaps w:val="false"/>
          <w:strike w:val="false"/>
          <w:dstrike w:val="false"/>
          <w:color w:val="auto"/>
          <w:kern w:val="2"/>
          <w:sz w:val="24"/>
          <w:szCs w:val="24"/>
          <w:u w:val="none"/>
          <w:shd w:fill="FFFF00" w:val="clear"/>
          <w:lang w:val="pt-BR" w:eastAsia="zxx" w:bidi="zxx"/>
        </w:rPr>
      </w:pPr>
      <w:r>
        <w:rPr>
          <w:rFonts w:eastAsia="Times New Roman" w:cs="arial" w:ascii="arial" w:hAnsi="arial"/>
          <w:b w:val="false"/>
          <w:bCs w:val="false"/>
          <w:i w:val="false"/>
          <w:iCs w:val="false"/>
          <w:caps w:val="false"/>
          <w:smallCaps w:val="false"/>
          <w:strike w:val="false"/>
          <w:dstrike w:val="false"/>
          <w:color w:val="000000"/>
          <w:kern w:val="2"/>
          <w:sz w:val="24"/>
          <w:szCs w:val="24"/>
          <w:u w:val="none"/>
          <w:shd w:fill="FFFF00" w:val="clear"/>
          <w:lang w:val="pt-BR" w:eastAsia="zxx" w:bidi="zxx"/>
        </w:rPr>
      </w:r>
    </w:p>
    <w:p>
      <w:pPr>
        <w:pStyle w:val="Normal"/>
        <w:tabs>
          <w:tab w:val="clear" w:pos="408"/>
          <w:tab w:val="left" w:pos="675" w:leader="none"/>
        </w:tabs>
        <w:autoSpaceDE w:val="false"/>
        <w:bidi w:val="0"/>
        <w:spacing w:lineRule="auto" w:line="240" w:before="0" w:after="0"/>
        <w:ind w:left="0" w:right="0" w:hanging="0"/>
        <w:jc w:val="both"/>
        <w:rPr/>
      </w:pPr>
      <w:r>
        <w:rPr>
          <w:rStyle w:val="Teletipo"/>
          <w:rFonts w:eastAsia="Times New Roman" w:cs="arial" w:ascii="arial" w:hAnsi="arial"/>
          <w:b w:val="false"/>
          <w:bCs w:val="false"/>
          <w:i w:val="false"/>
          <w:iCs/>
          <w:caps w:val="false"/>
          <w:smallCaps w:val="false"/>
          <w:strike w:val="false"/>
          <w:dstrike w:val="false"/>
          <w:color w:val="auto"/>
          <w:kern w:val="2"/>
          <w:sz w:val="24"/>
          <w:szCs w:val="24"/>
          <w:u w:val="none"/>
          <w:lang w:val="pt-BR" w:eastAsia="zxx" w:bidi="zxx"/>
        </w:rPr>
        <w:tab/>
        <w:tab/>
        <w:t>2.16</w:t>
      </w:r>
      <w:r>
        <w:rPr>
          <w:rStyle w:val="Teletipo"/>
          <w:rFonts w:eastAsia="Times New Roman" w:cs="arial" w:ascii="arial" w:hAnsi="arial"/>
          <w:b w:val="false"/>
          <w:bCs w:val="false"/>
          <w:i w:val="false"/>
          <w:iCs/>
          <w:caps w:val="false"/>
          <w:smallCaps w:val="false"/>
          <w:strike w:val="false"/>
          <w:dstrike w:val="false"/>
          <w:color w:val="auto"/>
          <w:kern w:val="2"/>
          <w:sz w:val="24"/>
          <w:szCs w:val="24"/>
          <w:u w:val="none"/>
          <w:lang w:val="pt-BR" w:eastAsia="zxx" w:bidi="zxx"/>
        </w:rPr>
        <w:t>.6.2. A retirada será permitida somente após o fim do estoque e não gerará nenhum ônus à Contratante.</w:t>
      </w:r>
    </w:p>
    <w:p>
      <w:pPr>
        <w:pStyle w:val="Normal"/>
        <w:spacing w:lineRule="auto" w:line="240" w:before="0" w:after="0"/>
        <w:jc w:val="both"/>
        <w:rPr>
          <w:rFonts w:ascii="arial" w:hAnsi="arial" w:cs="arial"/>
          <w:sz w:val="24"/>
          <w:szCs w:val="24"/>
          <w:lang w:bidi="zxx"/>
        </w:rPr>
      </w:pPr>
      <w:r>
        <w:rPr>
          <w:rFonts w:cs="arial" w:ascii="arial" w:hAnsi="arial"/>
          <w:sz w:val="24"/>
          <w:szCs w:val="24"/>
          <w:lang w:bidi="zxx"/>
        </w:rPr>
      </w:r>
    </w:p>
    <w:p>
      <w:pPr>
        <w:pStyle w:val="Normal"/>
        <w:spacing w:lineRule="auto" w:line="240" w:before="0" w:after="0"/>
        <w:jc w:val="both"/>
        <w:rPr>
          <w:rFonts w:ascii="arial" w:hAnsi="arial" w:cs="arial"/>
          <w:sz w:val="24"/>
          <w:szCs w:val="24"/>
          <w:lang w:bidi="zxx"/>
        </w:rPr>
      </w:pPr>
      <w:r>
        <w:rPr>
          <w:rFonts w:cs="arial" w:ascii="arial" w:hAnsi="arial"/>
          <w:sz w:val="24"/>
          <w:szCs w:val="24"/>
          <w:lang w:bidi="zxx"/>
        </w:rPr>
        <w:tab/>
        <w:t>2.16</w:t>
      </w:r>
      <w:r>
        <w:rPr>
          <w:rFonts w:cs="arial" w:ascii="arial" w:hAnsi="arial"/>
          <w:sz w:val="24"/>
          <w:szCs w:val="24"/>
          <w:lang w:bidi="zxx"/>
        </w:rPr>
        <w:t>.7. Decorrido o prazo para retirada d</w:t>
      </w:r>
      <w:r>
        <w:rPr>
          <w:rFonts w:cs="arial" w:ascii="arial" w:hAnsi="arial"/>
          <w:sz w:val="24"/>
          <w:szCs w:val="24"/>
          <w:lang w:bidi="zxx"/>
        </w:rPr>
        <w:t>os diluidores</w:t>
      </w:r>
      <w:r>
        <w:rPr>
          <w:rFonts w:cs="arial" w:ascii="arial" w:hAnsi="arial"/>
          <w:sz w:val="24"/>
          <w:szCs w:val="24"/>
          <w:lang w:bidi="zxx"/>
        </w:rPr>
        <w:t xml:space="preserve">, sem nenhuma manifestação da Contratada, em caso de não retirada, </w:t>
      </w:r>
      <w:r>
        <w:rPr>
          <w:rFonts w:cs="arial" w:ascii="arial" w:hAnsi="arial"/>
          <w:sz w:val="24"/>
          <w:szCs w:val="24"/>
          <w:lang w:bidi="zxx"/>
        </w:rPr>
        <w:t xml:space="preserve">os itens </w:t>
      </w:r>
      <w:r>
        <w:rPr>
          <w:rFonts w:cs="arial" w:ascii="arial" w:hAnsi="arial"/>
          <w:sz w:val="24"/>
          <w:szCs w:val="24"/>
          <w:lang w:bidi="zxx"/>
        </w:rPr>
        <w:t xml:space="preserve">passarão a incorporar o patrimônio da </w:t>
      </w:r>
      <w:r>
        <w:rPr>
          <w:rFonts w:cs="arial" w:ascii="arial" w:hAnsi="arial"/>
          <w:sz w:val="24"/>
          <w:szCs w:val="24"/>
          <w:lang w:bidi="zxx"/>
        </w:rPr>
        <w:t xml:space="preserve">contratante. </w:t>
      </w:r>
    </w:p>
    <w:p>
      <w:pPr>
        <w:pStyle w:val="Normal"/>
        <w:spacing w:lineRule="auto" w:line="240" w:before="0" w:after="0"/>
        <w:jc w:val="both"/>
        <w:rPr>
          <w:rFonts w:ascii="arial" w:hAnsi="arial" w:cs="arial"/>
          <w:sz w:val="24"/>
          <w:szCs w:val="24"/>
          <w:lang w:bidi="zxx"/>
        </w:rPr>
      </w:pPr>
      <w:r>
        <w:rPr>
          <w:rFonts w:cs="arial" w:ascii="arial" w:hAnsi="arial"/>
          <w:sz w:val="24"/>
          <w:szCs w:val="24"/>
          <w:lang w:bidi="zxx"/>
        </w:rPr>
      </w:r>
    </w:p>
    <w:p>
      <w:pPr>
        <w:pStyle w:val="PargrafodaLista"/>
        <w:tabs>
          <w:tab w:val="clear" w:pos="408"/>
          <w:tab w:val="left" w:pos="-11" w:leader="none"/>
          <w:tab w:val="left" w:pos="550" w:leader="none"/>
        </w:tabs>
        <w:suppressAutoHyphens w:val="false"/>
        <w:bidi w:val="0"/>
        <w:spacing w:lineRule="auto" w:line="240" w:before="0" w:after="0"/>
        <w:ind w:left="0" w:right="0" w:hanging="0"/>
        <w:jc w:val="both"/>
        <w:textAlignment w:val="auto"/>
        <w:rPr/>
      </w:pPr>
      <w:r>
        <w:rPr>
          <w:rStyle w:val="Fontepargpadro"/>
          <w:rFonts w:eastAsia="Times New Roman" w:cs="arial" w:ascii="arial" w:hAnsi="arial"/>
          <w:b w:val="false"/>
          <w:bCs w:val="false"/>
          <w:i w:val="false"/>
          <w:iCs/>
          <w:caps w:val="false"/>
          <w:smallCaps w:val="false"/>
          <w:strike w:val="false"/>
          <w:dstrike w:val="false"/>
          <w:color w:val="000000"/>
          <w:kern w:val="2"/>
          <w:sz w:val="24"/>
          <w:szCs w:val="24"/>
          <w:u w:val="none"/>
          <w:shd w:fill="FFFFFF" w:val="clear"/>
          <w:lang w:val="pt-BR" w:eastAsia="zxx" w:bidi="zxx"/>
        </w:rPr>
        <w:tab/>
        <w:t>2.16</w:t>
      </w:r>
      <w:r>
        <w:rPr>
          <w:rStyle w:val="Fontepargpadro"/>
          <w:rFonts w:eastAsia="Times New Roman" w:cs="arial" w:ascii="arial" w:hAnsi="arial"/>
          <w:b w:val="false"/>
          <w:bCs w:val="false"/>
          <w:i w:val="false"/>
          <w:iCs/>
          <w:caps w:val="false"/>
          <w:smallCaps w:val="false"/>
          <w:strike w:val="false"/>
          <w:dstrike w:val="false"/>
          <w:color w:val="000000"/>
          <w:kern w:val="2"/>
          <w:sz w:val="24"/>
          <w:szCs w:val="24"/>
          <w:u w:val="none"/>
          <w:shd w:fill="FFFFFF" w:val="clear"/>
          <w:lang w:val="pt-BR" w:eastAsia="zxx" w:bidi="zxx"/>
        </w:rPr>
        <w:t>.8. A Contratada deverá entregar os diluidor</w:t>
      </w:r>
      <w:r>
        <w:rPr>
          <w:rStyle w:val="Fontepargpadro"/>
          <w:rFonts w:eastAsia="Times New Roman" w:cs="arial" w:ascii="arial" w:hAnsi="arial"/>
          <w:b w:val="false"/>
          <w:bCs w:val="false"/>
          <w:i w:val="false"/>
          <w:iCs/>
          <w:caps w:val="false"/>
          <w:smallCaps w:val="false"/>
          <w:strike w:val="false"/>
          <w:dstrike w:val="false"/>
          <w:color w:val="000000"/>
          <w:kern w:val="2"/>
          <w:sz w:val="24"/>
          <w:szCs w:val="24"/>
          <w:u w:val="none"/>
          <w:shd w:fill="FFFFFF" w:val="clear"/>
          <w:lang w:val="pt-BR" w:eastAsia="zxx" w:bidi="zxx"/>
        </w:rPr>
        <w:t>e</w:t>
      </w:r>
      <w:r>
        <w:rPr>
          <w:rStyle w:val="Fontepargpadro"/>
          <w:rFonts w:eastAsia="Times New Roman" w:cs="arial" w:ascii="arial" w:hAnsi="arial"/>
          <w:b w:val="false"/>
          <w:bCs w:val="false"/>
          <w:i w:val="false"/>
          <w:iCs/>
          <w:caps w:val="false"/>
          <w:smallCaps w:val="false"/>
          <w:strike w:val="false"/>
          <w:dstrike w:val="false"/>
          <w:color w:val="000000"/>
          <w:kern w:val="2"/>
          <w:sz w:val="24"/>
          <w:szCs w:val="24"/>
          <w:u w:val="none"/>
          <w:shd w:fill="FFFFFF" w:val="clear"/>
          <w:lang w:val="pt-BR" w:eastAsia="zxx" w:bidi="zxx"/>
        </w:rPr>
        <w:t>s devidamente identificados com o nome da empresa, endereço e telefone.</w:t>
      </w:r>
    </w:p>
    <w:p>
      <w:pPr>
        <w:pStyle w:val="PargrafodaLista"/>
        <w:tabs>
          <w:tab w:val="clear" w:pos="408"/>
          <w:tab w:val="left" w:pos="-11" w:leader="none"/>
          <w:tab w:val="left" w:pos="550" w:leader="none"/>
        </w:tabs>
        <w:suppressAutoHyphens w:val="false"/>
        <w:bidi w:val="0"/>
        <w:spacing w:lineRule="auto" w:line="240" w:before="0" w:after="0"/>
        <w:ind w:left="0" w:right="0" w:hanging="0"/>
        <w:jc w:val="both"/>
        <w:textAlignment w:val="auto"/>
        <w:rPr>
          <w:rStyle w:val="Fontepargpadro"/>
          <w:rFonts w:eastAsia="Times New Roman" w:cs="ARIAL"/>
          <w:b w:val="false"/>
          <w:b w:val="false"/>
          <w:bCs w:val="false"/>
          <w:i w:val="false"/>
          <w:i w:val="false"/>
          <w:iCs/>
          <w:caps w:val="false"/>
          <w:smallCaps w:val="false"/>
          <w:strike w:val="false"/>
          <w:dstrike w:val="false"/>
          <w:color w:val="000000"/>
          <w:kern w:val="2"/>
          <w:u w:val="none"/>
          <w:lang w:val="pt-BR" w:eastAsia="zxx" w:bidi="zxx"/>
        </w:rPr>
      </w:pPr>
      <w:r>
        <w:rPr>
          <w:rFonts w:eastAsia="Times New Roman" w:cs="ARIAL"/>
          <w:b w:val="false"/>
          <w:bCs w:val="false"/>
          <w:i w:val="false"/>
          <w:iCs/>
          <w:caps w:val="false"/>
          <w:smallCaps w:val="false"/>
          <w:strike w:val="false"/>
          <w:dstrike w:val="false"/>
          <w:color w:val="000000"/>
          <w:kern w:val="2"/>
          <w:u w:val="none"/>
          <w:lang w:val="pt-BR" w:eastAsia="zxx" w:bidi="zxx"/>
        </w:rPr>
      </w:r>
    </w:p>
    <w:p>
      <w:pPr>
        <w:pStyle w:val="PargrafodaLista"/>
        <w:tabs>
          <w:tab w:val="clear" w:pos="408"/>
          <w:tab w:val="left" w:pos="-11" w:leader="none"/>
          <w:tab w:val="left" w:pos="550" w:leader="none"/>
        </w:tabs>
        <w:suppressAutoHyphens w:val="false"/>
        <w:bidi w:val="0"/>
        <w:spacing w:lineRule="auto" w:line="240" w:before="0" w:after="0"/>
        <w:ind w:left="0" w:right="0" w:hanging="0"/>
        <w:jc w:val="both"/>
        <w:textAlignment w:val="auto"/>
        <w:rPr>
          <w:rFonts w:ascii="ARIAL" w:hAnsi="ARIAL"/>
          <w:sz w:val="24"/>
          <w:szCs w:val="24"/>
          <w:shd w:fill="FFFFFF" w:val="clear"/>
        </w:rPr>
      </w:pPr>
      <w:r>
        <w:rPr>
          <w:rStyle w:val="Fontepargpadro"/>
          <w:rFonts w:eastAsia="Calibri" w:cs="arial" w:ascii="Arial" w:hAnsi="Arial"/>
          <w:b/>
          <w:bCs/>
          <w:i w:val="false"/>
          <w:iCs w:val="false"/>
          <w:color w:val="000000"/>
          <w:sz w:val="24"/>
          <w:szCs w:val="24"/>
          <w:shd w:fill="FFFFFF" w:val="clear"/>
          <w:lang w:val="pt-BR" w:eastAsia="zh-CN" w:bidi="ar-SA"/>
        </w:rPr>
        <w:t>3. ADEQUAÇÃO ORÇAMENTÁRIA</w:t>
      </w:r>
    </w:p>
    <w:p>
      <w:pPr>
        <w:pStyle w:val="Normal"/>
        <w:bidi w:val="0"/>
        <w:spacing w:lineRule="auto" w:line="240" w:before="0" w:after="0"/>
        <w:ind w:left="0" w:right="0" w:hanging="0"/>
        <w:jc w:val="both"/>
        <w:rPr>
          <w:rStyle w:val="Fontepargpadro"/>
          <w:rFonts w:eastAsia="Calibri"/>
          <w:i w:val="false"/>
          <w:i w:val="false"/>
          <w:iCs w:val="false"/>
          <w:lang w:val="pt-BR" w:eastAsia="zh-CN" w:bidi="ar-SA"/>
        </w:rPr>
      </w:pPr>
      <w:r>
        <w:rPr>
          <w:rFonts w:eastAsia="Calibri"/>
          <w:i w:val="false"/>
          <w:iCs w:val="false"/>
          <w:lang w:val="pt-BR" w:eastAsia="zh-CN" w:bidi="ar-SA"/>
        </w:rPr>
      </w:r>
    </w:p>
    <w:p>
      <w:pPr>
        <w:pStyle w:val="Normal"/>
        <w:bidi w:val="0"/>
        <w:spacing w:lineRule="auto" w:line="240" w:before="0" w:after="0"/>
        <w:ind w:left="0" w:right="0" w:hanging="0"/>
        <w:jc w:val="both"/>
        <w:rPr/>
      </w:pPr>
      <w:r>
        <w:rPr>
          <w:rStyle w:val="Fontepargpadro"/>
          <w:rFonts w:eastAsia="Calibri" w:cs="arial" w:ascii="Arial" w:hAnsi="Arial"/>
          <w:i w:val="false"/>
          <w:iCs w:val="false"/>
          <w:color w:val="000000"/>
          <w:sz w:val="24"/>
          <w:szCs w:val="24"/>
          <w:shd w:fill="FFFFFF" w:val="clear"/>
          <w:lang w:val="pt-BR" w:eastAsia="zh-CN" w:bidi="ar-SA"/>
        </w:rPr>
        <w:t>3.1. As despesas decorrentes da presente contratação correrão à conta de recursos específicos consignados na Lei Orçamentária Anual.</w:t>
      </w:r>
    </w:p>
    <w:p>
      <w:pPr>
        <w:pStyle w:val="ListParagraph"/>
        <w:bidi w:val="0"/>
        <w:spacing w:lineRule="auto" w:line="240" w:before="0" w:after="0"/>
        <w:ind w:left="0" w:right="0" w:hanging="0"/>
        <w:jc w:val="both"/>
        <w:rPr>
          <w:rStyle w:val="Fontepargpadro"/>
          <w:rFonts w:ascii="Arial" w:hAnsi="Arial" w:eastAsia="Calibri" w:cs="arial"/>
          <w:i w:val="false"/>
          <w:i w:val="false"/>
          <w:iCs w:val="false"/>
          <w:color w:val="000000"/>
          <w:sz w:val="24"/>
          <w:szCs w:val="24"/>
          <w:lang w:val="pt-BR" w:eastAsia="zh-CN" w:bidi="ar-SA"/>
        </w:rPr>
      </w:pPr>
      <w:r>
        <w:rPr>
          <w:rFonts w:eastAsia="Calibri" w:cs="arial" w:ascii="Arial" w:hAnsi="Arial"/>
          <w:i w:val="false"/>
          <w:iCs w:val="false"/>
          <w:color w:val="000000"/>
          <w:sz w:val="24"/>
          <w:szCs w:val="24"/>
          <w:lang w:val="pt-BR" w:eastAsia="zh-CN" w:bidi="ar-SA"/>
        </w:rPr>
      </w:r>
    </w:p>
    <w:p>
      <w:pPr>
        <w:pStyle w:val="Normal"/>
        <w:bidi w:val="0"/>
        <w:spacing w:lineRule="auto" w:line="240" w:before="0" w:after="0"/>
        <w:ind w:left="0" w:right="0" w:hanging="0"/>
        <w:jc w:val="left"/>
        <w:rPr/>
      </w:pPr>
      <w:r>
        <w:rPr>
          <w:rStyle w:val="Fontepargpadro"/>
          <w:rFonts w:eastAsia="Calibri" w:cs="arial" w:ascii="Arial" w:hAnsi="Arial"/>
          <w:i w:val="false"/>
          <w:iCs w:val="false"/>
          <w:color w:val="000000"/>
          <w:sz w:val="24"/>
          <w:szCs w:val="24"/>
          <w:shd w:fill="FFFFFF" w:val="clear"/>
          <w:lang w:val="pt-BR" w:eastAsia="zh-CN" w:bidi="ar-SA"/>
        </w:rPr>
        <w:t>3.2. A contratação será atendida pela seguinte dotação:</w:t>
      </w:r>
    </w:p>
    <w:p>
      <w:pPr>
        <w:pStyle w:val="Normal"/>
        <w:bidi w:val="0"/>
        <w:spacing w:lineRule="auto" w:line="240" w:before="0" w:after="0"/>
        <w:ind w:left="0" w:right="0" w:hanging="0"/>
        <w:jc w:val="center"/>
        <w:rPr>
          <w:rStyle w:val="Fontepargpadro"/>
          <w:sz w:val="12"/>
          <w:szCs w:val="12"/>
        </w:rPr>
      </w:pPr>
      <w:r>
        <w:rPr>
          <w:sz w:val="12"/>
          <w:szCs w:val="12"/>
        </w:rPr>
      </w:r>
    </w:p>
    <w:p>
      <w:pPr>
        <w:pStyle w:val="Normal"/>
        <w:bidi w:val="0"/>
        <w:spacing w:lineRule="auto" w:line="240" w:before="0" w:after="0"/>
        <w:ind w:left="0" w:right="0" w:hanging="0"/>
        <w:jc w:val="center"/>
        <w:rPr/>
      </w:pPr>
      <w:r>
        <w:rPr>
          <w:rStyle w:val="Fontepargpadro"/>
          <w:rFonts w:eastAsia="Calibri" w:cs="arial" w:ascii="Arial" w:hAnsi="Arial"/>
          <w:b/>
          <w:i w:val="false"/>
          <w:iCs w:val="false"/>
          <w:color w:val="FF3333"/>
          <w:sz w:val="24"/>
          <w:szCs w:val="24"/>
          <w:shd w:fill="FFFFFF" w:val="clear"/>
          <w:lang w:val="pt-BR" w:eastAsia="zh-CN" w:bidi="ar-SA"/>
        </w:rPr>
        <w:t>Informar a dotação orçamentária disponível para a aquisição</w:t>
      </w:r>
    </w:p>
    <w:p>
      <w:pPr>
        <w:pStyle w:val="Normal"/>
        <w:bidi w:val="0"/>
        <w:spacing w:lineRule="auto" w:line="240" w:before="0" w:after="0"/>
        <w:ind w:left="0" w:right="0" w:hanging="0"/>
        <w:jc w:val="center"/>
        <w:rPr>
          <w:rStyle w:val="Fontepargpadro"/>
          <w:rFonts w:ascii="Arial" w:hAnsi="Arial" w:eastAsia="Calibri" w:cs="arial"/>
          <w:b/>
          <w:b/>
          <w:i w:val="false"/>
          <w:i w:val="false"/>
          <w:iCs w:val="false"/>
          <w:color w:val="000000"/>
          <w:sz w:val="12"/>
          <w:szCs w:val="12"/>
          <w:highlight w:val="white"/>
          <w:lang w:val="pt-BR" w:eastAsia="zh-CN" w:bidi="ar-SA"/>
        </w:rPr>
      </w:pPr>
      <w:r>
        <w:rPr>
          <w:rFonts w:eastAsia="Calibri" w:cs="arial" w:ascii="Arial" w:hAnsi="Arial"/>
          <w:b/>
          <w:i w:val="false"/>
          <w:iCs w:val="false"/>
          <w:color w:val="000000"/>
          <w:sz w:val="12"/>
          <w:szCs w:val="12"/>
          <w:highlight w:val="white"/>
          <w:lang w:val="pt-BR" w:eastAsia="zh-CN" w:bidi="ar-SA"/>
        </w:rPr>
      </w:r>
    </w:p>
    <w:p>
      <w:pPr>
        <w:pStyle w:val="Normal"/>
        <w:bidi w:val="0"/>
        <w:spacing w:lineRule="auto" w:line="240" w:before="0" w:after="0"/>
        <w:ind w:left="0" w:right="0" w:hanging="0"/>
        <w:jc w:val="both"/>
        <w:rPr/>
      </w:pPr>
      <w:r>
        <w:rPr>
          <w:rStyle w:val="Fontepargpadro"/>
          <w:rFonts w:eastAsia="Calibri" w:cs="arial" w:ascii="Arial" w:hAnsi="Arial"/>
          <w:i w:val="false"/>
          <w:iCs w:val="false"/>
          <w:color w:val="000000"/>
          <w:sz w:val="24"/>
          <w:szCs w:val="24"/>
          <w:shd w:fill="FFFFFF" w:val="clear"/>
          <w:lang w:val="pt-BR" w:eastAsia="zh-CN" w:bidi="ar-SA"/>
        </w:rPr>
        <w:t>3.3. Eventual dotação relativa aos exercícios financeiros subsequentes será indicada após aprovação da Lei Orçamentária respectiva e liberação dos créditos correspondentes.</w:t>
      </w:r>
    </w:p>
    <w:p>
      <w:pPr>
        <w:pStyle w:val="Normal"/>
        <w:bidi w:val="0"/>
        <w:spacing w:lineRule="auto" w:line="240" w:before="0" w:after="0"/>
        <w:ind w:left="0" w:right="0" w:hanging="0"/>
        <w:jc w:val="both"/>
        <w:rPr>
          <w:rStyle w:val="Fontepargpadro"/>
          <w:rFonts w:ascii="Arial" w:hAnsi="Arial" w:eastAsia="Calibri" w:cs="arial"/>
          <w:i w:val="false"/>
          <w:i w:val="false"/>
          <w:iCs w:val="false"/>
          <w:color w:val="000000"/>
          <w:sz w:val="24"/>
          <w:szCs w:val="24"/>
          <w:highlight w:val="white"/>
          <w:lang w:val="pt-BR" w:eastAsia="zh-CN" w:bidi="ar-SA"/>
        </w:rPr>
      </w:pPr>
      <w:r>
        <w:rPr>
          <w:rFonts w:eastAsia="Calibri" w:cs="arial" w:ascii="Arial" w:hAnsi="Arial"/>
          <w:i w:val="false"/>
          <w:iCs w:val="false"/>
          <w:color w:val="000000"/>
          <w:sz w:val="24"/>
          <w:szCs w:val="24"/>
          <w:highlight w:val="white"/>
          <w:lang w:val="pt-BR" w:eastAsia="zh-CN" w:bidi="ar-SA"/>
        </w:rPr>
      </w:r>
    </w:p>
    <w:p>
      <w:pPr>
        <w:pStyle w:val="Normal"/>
        <w:bidi w:val="0"/>
        <w:spacing w:lineRule="auto" w:line="240" w:before="0" w:after="0"/>
        <w:ind w:left="0" w:right="0" w:hanging="0"/>
        <w:jc w:val="both"/>
        <w:rPr/>
      </w:pPr>
      <w:r>
        <w:rPr>
          <w:rStyle w:val="Fontepargpadro"/>
          <w:rFonts w:eastAsia="Calibri" w:cs="arial" w:ascii="Arial" w:hAnsi="Arial"/>
          <w:i w:val="false"/>
          <w:iCs w:val="false"/>
          <w:color w:val="000000"/>
          <w:sz w:val="24"/>
          <w:szCs w:val="24"/>
          <w:shd w:fill="FFFFFF" w:val="clear"/>
          <w:lang w:val="pt-BR" w:eastAsia="zh-CN" w:bidi="ar-SA"/>
        </w:rPr>
        <w:tab/>
      </w:r>
      <w:r>
        <w:rPr>
          <w:rStyle w:val="Fontepargpadro"/>
          <w:rFonts w:eastAsia="Calibri" w:cs="arial" w:ascii="Arial" w:hAnsi="Arial"/>
          <w:b/>
          <w:bCs/>
          <w:i w:val="false"/>
          <w:iCs w:val="false"/>
          <w:color w:val="000000"/>
          <w:sz w:val="24"/>
          <w:szCs w:val="24"/>
          <w:shd w:fill="FFFFFF" w:val="clear"/>
          <w:lang w:val="pt-BR" w:eastAsia="zh-CN" w:bidi="ar-SA"/>
        </w:rPr>
        <w:t>Obs.:</w:t>
      </w:r>
      <w:r>
        <w:rPr>
          <w:rStyle w:val="Fontepargpadro"/>
          <w:rFonts w:eastAsia="Calibri" w:cs="arial" w:ascii="Arial" w:hAnsi="Arial"/>
          <w:i w:val="false"/>
          <w:iCs w:val="false"/>
          <w:color w:val="000000"/>
          <w:sz w:val="24"/>
          <w:szCs w:val="24"/>
          <w:shd w:fill="FFFFFF" w:val="clear"/>
          <w:lang w:val="pt-BR" w:eastAsia="zh-CN" w:bidi="ar-SA"/>
        </w:rPr>
        <w:t xml:space="preserve"> Deverá ser encaminhado o Documento de Disponibilidade Orçamentária devidamente assinado.</w:t>
      </w:r>
    </w:p>
    <w:p>
      <w:pPr>
        <w:pStyle w:val="Normal"/>
        <w:bidi w:val="0"/>
        <w:spacing w:lineRule="auto" w:line="240" w:before="0" w:after="0"/>
        <w:ind w:left="0" w:right="0" w:hanging="0"/>
        <w:jc w:val="both"/>
        <w:rPr>
          <w:rStyle w:val="Fontepargpadro"/>
          <w:sz w:val="12"/>
          <w:szCs w:val="12"/>
        </w:rPr>
      </w:pPr>
      <w:r>
        <w:rPr>
          <w:sz w:val="12"/>
          <w:szCs w:val="12"/>
        </w:rPr>
      </w:r>
    </w:p>
    <w:p>
      <w:pPr>
        <w:pStyle w:val="Normal"/>
        <w:bidi w:val="0"/>
        <w:spacing w:lineRule="auto" w:line="240" w:before="0" w:after="0"/>
        <w:ind w:left="0" w:right="0" w:hanging="0"/>
        <w:jc w:val="both"/>
        <w:rPr>
          <w:rStyle w:val="Fontepargpadro"/>
          <w:rFonts w:ascii="Arial" w:hAnsi="Arial" w:eastAsia="Calibri" w:cs="arial"/>
          <w:b/>
          <w:b/>
          <w:bCs/>
          <w:i w:val="false"/>
          <w:i w:val="false"/>
          <w:iCs w:val="false"/>
          <w:color w:val="000000"/>
          <w:sz w:val="24"/>
          <w:szCs w:val="24"/>
          <w:shd w:fill="FFFFFF" w:val="clear"/>
          <w:lang w:val="pt-BR" w:eastAsia="zh-CN" w:bidi="ar-SA"/>
        </w:rPr>
      </w:pPr>
      <w:r>
        <w:rPr/>
      </w:r>
    </w:p>
    <w:p>
      <w:pPr>
        <w:pStyle w:val="Normal"/>
        <w:bidi w:val="0"/>
        <w:spacing w:lineRule="auto" w:line="240" w:before="0" w:after="0"/>
        <w:ind w:left="0" w:right="0" w:hanging="0"/>
        <w:jc w:val="both"/>
        <w:rPr>
          <w:rStyle w:val="Fontepargpadro"/>
          <w:rFonts w:ascii="Arial" w:hAnsi="Arial" w:eastAsia="Calibri" w:cs="arial"/>
          <w:b/>
          <w:b/>
          <w:bCs/>
          <w:i w:val="false"/>
          <w:i w:val="false"/>
          <w:iCs w:val="false"/>
          <w:color w:val="000000"/>
          <w:sz w:val="24"/>
          <w:szCs w:val="24"/>
          <w:shd w:fill="FFFFFF" w:val="clear"/>
          <w:lang w:val="pt-BR" w:eastAsia="zh-CN" w:bidi="ar-SA"/>
        </w:rPr>
      </w:pPr>
      <w:r>
        <w:rPr/>
      </w:r>
    </w:p>
    <w:p>
      <w:pPr>
        <w:pStyle w:val="Normal"/>
        <w:bidi w:val="0"/>
        <w:spacing w:lineRule="auto" w:line="240" w:before="0" w:after="0"/>
        <w:ind w:left="0" w:right="0" w:hanging="0"/>
        <w:jc w:val="both"/>
        <w:rPr>
          <w:rStyle w:val="Fontepargpadro"/>
          <w:rFonts w:ascii="Arial" w:hAnsi="Arial" w:eastAsia="Calibri" w:cs="arial"/>
          <w:b/>
          <w:b/>
          <w:bCs/>
          <w:i w:val="false"/>
          <w:i w:val="false"/>
          <w:iCs w:val="false"/>
          <w:color w:val="000000"/>
          <w:sz w:val="24"/>
          <w:szCs w:val="24"/>
          <w:shd w:fill="FFFFFF" w:val="clear"/>
          <w:lang w:val="pt-BR" w:eastAsia="zh-CN" w:bidi="ar-SA"/>
        </w:rPr>
      </w:pPr>
      <w:r>
        <w:rPr/>
      </w:r>
    </w:p>
    <w:p>
      <w:pPr>
        <w:pStyle w:val="Normal"/>
        <w:bidi w:val="0"/>
        <w:spacing w:lineRule="auto" w:line="240" w:before="0" w:after="0"/>
        <w:ind w:left="0" w:right="0" w:hanging="0"/>
        <w:jc w:val="both"/>
        <w:rPr/>
      </w:pPr>
      <w:r>
        <w:rPr>
          <w:rStyle w:val="Fontepargpadro"/>
          <w:rFonts w:eastAsia="Calibri" w:cs="arial" w:ascii="Arial" w:hAnsi="Arial"/>
          <w:b/>
          <w:bCs/>
          <w:i w:val="false"/>
          <w:iCs w:val="false"/>
          <w:color w:val="000000"/>
          <w:sz w:val="24"/>
          <w:szCs w:val="24"/>
          <w:shd w:fill="FFFFFF" w:val="clear"/>
          <w:lang w:val="pt-BR" w:eastAsia="zh-CN" w:bidi="ar-SA"/>
        </w:rPr>
        <w:t>4. GESTÃO E FISCALIZAÇÃO CONTRATUAL</w:t>
      </w:r>
    </w:p>
    <w:p>
      <w:pPr>
        <w:pStyle w:val="Normal"/>
        <w:bidi w:val="0"/>
        <w:spacing w:lineRule="auto" w:line="240" w:before="0" w:after="0"/>
        <w:ind w:left="0" w:right="0" w:hanging="0"/>
        <w:jc w:val="both"/>
        <w:rPr>
          <w:rStyle w:val="Fontepargpadro"/>
          <w:rFonts w:ascii="Arial" w:hAnsi="Arial" w:eastAsia="Calibri" w:cs="arial"/>
          <w:b/>
          <w:b/>
          <w:bCs/>
          <w:i w:val="false"/>
          <w:i w:val="false"/>
          <w:iCs w:val="false"/>
          <w:color w:val="000000"/>
          <w:sz w:val="24"/>
          <w:szCs w:val="24"/>
          <w:highlight w:val="white"/>
          <w:lang w:val="pt-BR" w:eastAsia="zh-CN" w:bidi="ar-SA"/>
        </w:rPr>
      </w:pPr>
      <w:r>
        <w:rPr>
          <w:rFonts w:eastAsia="Calibri" w:cs="arial" w:ascii="Arial" w:hAnsi="Arial"/>
          <w:b/>
          <w:bCs/>
          <w:i w:val="false"/>
          <w:iCs w:val="false"/>
          <w:color w:val="000000"/>
          <w:sz w:val="24"/>
          <w:szCs w:val="24"/>
          <w:highlight w:val="white"/>
          <w:lang w:val="pt-BR" w:eastAsia="zh-CN" w:bidi="ar-SA"/>
        </w:rPr>
      </w:r>
    </w:p>
    <w:p>
      <w:pPr>
        <w:pStyle w:val="Normal"/>
        <w:bidi w:val="0"/>
        <w:spacing w:lineRule="auto" w:line="240" w:before="0" w:after="0"/>
        <w:ind w:left="0" w:right="0" w:hanging="0"/>
        <w:jc w:val="both"/>
        <w:rPr/>
      </w:pPr>
      <w:r>
        <w:rPr>
          <w:rStyle w:val="Fontepargpadro"/>
          <w:rFonts w:eastAsia="Calibri" w:cs="arial" w:ascii="Arial" w:hAnsi="Arial"/>
          <w:b w:val="false"/>
          <w:bCs w:val="false"/>
          <w:i w:val="false"/>
          <w:iCs w:val="false"/>
          <w:color w:val="000000"/>
          <w:sz w:val="24"/>
          <w:szCs w:val="24"/>
          <w:shd w:fill="FFFFFF" w:val="clear"/>
          <w:lang w:val="pt-BR" w:eastAsia="zh-CN" w:bidi="ar-SA"/>
        </w:rPr>
        <w:t>4.1. A gestão da contratação será efetuada pelo(a) Sr(a) …. , bem como a fiscalização técnica será realizada pelo(a) Sr(a). …., nomeados pela Portaria nº …/202 .</w:t>
      </w:r>
      <w:r>
        <w:rPr>
          <w:rStyle w:val="Fontepargpadro"/>
          <w:rFonts w:eastAsia="Calibri" w:cs="arial" w:ascii="Arial" w:hAnsi="Arial"/>
          <w:b w:val="false"/>
          <w:bCs w:val="false"/>
          <w:i w:val="false"/>
          <w:iCs w:val="false"/>
          <w:color w:val="FF0000"/>
          <w:sz w:val="24"/>
          <w:szCs w:val="24"/>
          <w:shd w:fill="FFFFFF" w:val="clear"/>
          <w:lang w:val="pt-BR" w:eastAsia="zh-CN" w:bidi="ar-SA"/>
        </w:rPr>
        <w:t xml:space="preserve"> (informar os nomes e portaria de nomeação).</w:t>
      </w:r>
    </w:p>
    <w:p>
      <w:pPr>
        <w:pStyle w:val="Normal"/>
        <w:bidi w:val="0"/>
        <w:spacing w:lineRule="auto" w:line="240" w:before="0" w:after="0"/>
        <w:ind w:left="0" w:right="0" w:hanging="0"/>
        <w:jc w:val="both"/>
        <w:rPr>
          <w:rStyle w:val="Fontepargpadro"/>
          <w:rFonts w:ascii="Arial" w:hAnsi="Arial" w:eastAsia="Calibri" w:cs="arial"/>
          <w:i w:val="false"/>
          <w:i w:val="false"/>
          <w:iCs w:val="false"/>
          <w:color w:val="000000"/>
          <w:sz w:val="24"/>
          <w:szCs w:val="24"/>
          <w:highlight w:val="white"/>
          <w:lang w:val="pt-BR" w:eastAsia="zh-CN" w:bidi="ar-SA"/>
        </w:rPr>
      </w:pPr>
      <w:r>
        <w:rPr>
          <w:rFonts w:eastAsia="Calibri" w:cs="arial" w:ascii="Arial" w:hAnsi="Arial"/>
          <w:i w:val="false"/>
          <w:iCs w:val="false"/>
          <w:color w:val="000000"/>
          <w:sz w:val="24"/>
          <w:szCs w:val="24"/>
          <w:highlight w:val="white"/>
          <w:lang w:val="pt-BR" w:eastAsia="zh-CN" w:bidi="ar-SA"/>
        </w:rPr>
      </w:r>
    </w:p>
    <w:p>
      <w:pPr>
        <w:pStyle w:val="Normal"/>
        <w:bidi w:val="0"/>
        <w:spacing w:lineRule="auto" w:line="240" w:before="0" w:after="0"/>
        <w:ind w:left="0" w:right="0" w:hanging="0"/>
        <w:jc w:val="both"/>
        <w:rPr/>
      </w:pPr>
      <w:r>
        <w:rPr>
          <w:rStyle w:val="Fontepargpadro"/>
          <w:rFonts w:eastAsia="Calibri" w:cs="arial" w:ascii="Arial" w:hAnsi="Arial"/>
          <w:b/>
          <w:bCs/>
          <w:i w:val="false"/>
          <w:iCs w:val="false"/>
          <w:color w:val="000000"/>
          <w:sz w:val="24"/>
          <w:szCs w:val="24"/>
          <w:shd w:fill="FFFFFF" w:val="clear"/>
          <w:lang w:val="pt-BR" w:eastAsia="zh-CN" w:bidi="ar-SA"/>
        </w:rPr>
        <w:t>5. CONDIÇÕES DE PAGAMENTO</w:t>
      </w:r>
    </w:p>
    <w:p>
      <w:pPr>
        <w:pStyle w:val="Normal"/>
        <w:bidi w:val="0"/>
        <w:spacing w:lineRule="auto" w:line="240" w:before="0" w:after="0"/>
        <w:ind w:left="0" w:right="0" w:hanging="0"/>
        <w:jc w:val="both"/>
        <w:rPr>
          <w:rStyle w:val="Fontepargpadro"/>
          <w:rFonts w:ascii="Arial" w:hAnsi="Arial" w:eastAsia="Calibri" w:cs="arial"/>
          <w:b/>
          <w:b/>
          <w:bCs/>
          <w:i w:val="false"/>
          <w:i w:val="false"/>
          <w:iCs w:val="false"/>
          <w:color w:val="000000"/>
          <w:sz w:val="24"/>
          <w:szCs w:val="24"/>
          <w:highlight w:val="white"/>
          <w:lang w:val="pt-BR" w:eastAsia="zh-CN" w:bidi="ar-SA"/>
        </w:rPr>
      </w:pPr>
      <w:r>
        <w:rPr>
          <w:rFonts w:eastAsia="Calibri" w:cs="arial" w:ascii="Arial" w:hAnsi="Arial"/>
          <w:b/>
          <w:bCs/>
          <w:i w:val="false"/>
          <w:iCs w:val="false"/>
          <w:color w:val="000000"/>
          <w:sz w:val="24"/>
          <w:szCs w:val="24"/>
          <w:highlight w:val="white"/>
          <w:lang w:val="pt-BR" w:eastAsia="zh-CN" w:bidi="ar-SA"/>
        </w:rPr>
      </w:r>
    </w:p>
    <w:p>
      <w:pPr>
        <w:pStyle w:val="Normal"/>
        <w:bidi w:val="0"/>
        <w:spacing w:lineRule="auto" w:line="240" w:before="0" w:after="0"/>
        <w:ind w:left="0" w:right="0" w:hanging="0"/>
        <w:jc w:val="both"/>
        <w:rPr/>
      </w:pPr>
      <w:r>
        <w:rPr>
          <w:rStyle w:val="Fontepargpadro"/>
          <w:rFonts w:eastAsia="Calibri" w:cs="arial" w:ascii="Arial" w:hAnsi="Arial"/>
          <w:b w:val="false"/>
          <w:bCs w:val="false"/>
          <w:i w:val="false"/>
          <w:iCs w:val="false"/>
          <w:color w:val="000000"/>
          <w:sz w:val="24"/>
          <w:szCs w:val="24"/>
          <w:shd w:fill="FFFFFF" w:val="clear"/>
          <w:lang w:val="pt-BR" w:eastAsia="zh-CN" w:bidi="ar-SA"/>
        </w:rPr>
        <w:t xml:space="preserve">5.1. Os pagamentos serão efetuados conforme … </w:t>
      </w:r>
      <w:r>
        <w:rPr>
          <w:rStyle w:val="Fontepargpadro"/>
          <w:rFonts w:eastAsia="Calibri" w:cs="arial" w:ascii="Arial" w:hAnsi="Arial"/>
          <w:b w:val="false"/>
          <w:bCs w:val="false"/>
          <w:i w:val="false"/>
          <w:iCs w:val="false"/>
          <w:color w:val="FF3333"/>
          <w:sz w:val="24"/>
          <w:szCs w:val="24"/>
          <w:shd w:fill="FFFFFF" w:val="clear"/>
          <w:lang w:val="pt-BR" w:eastAsia="zh-CN" w:bidi="ar-SA"/>
        </w:rPr>
        <w:t>(inserir condições de pagamento do Órgão).</w:t>
      </w:r>
    </w:p>
    <w:p>
      <w:pPr>
        <w:pStyle w:val="Normal"/>
        <w:bidi w:val="0"/>
        <w:spacing w:lineRule="auto" w:line="240" w:before="0" w:after="0"/>
        <w:ind w:left="0" w:right="0" w:hanging="0"/>
        <w:jc w:val="both"/>
        <w:rPr>
          <w:rStyle w:val="Fontepargpadro"/>
          <w:rFonts w:ascii="Arial" w:hAnsi="Arial" w:eastAsia="Calibri" w:cs="arial"/>
          <w:b w:val="false"/>
          <w:b w:val="false"/>
          <w:bCs w:val="false"/>
          <w:i w:val="false"/>
          <w:i w:val="false"/>
          <w:iCs w:val="false"/>
          <w:color w:val="FF3333"/>
          <w:sz w:val="24"/>
          <w:szCs w:val="24"/>
          <w:highlight w:val="white"/>
          <w:lang w:val="pt-BR" w:eastAsia="zh-CN" w:bidi="ar-SA"/>
        </w:rPr>
      </w:pPr>
      <w:r>
        <w:rPr>
          <w:rFonts w:eastAsia="Calibri" w:cs="arial" w:ascii="Arial" w:hAnsi="Arial"/>
          <w:b w:val="false"/>
          <w:bCs w:val="false"/>
          <w:i w:val="false"/>
          <w:iCs w:val="false"/>
          <w:color w:val="FF3333"/>
          <w:sz w:val="24"/>
          <w:szCs w:val="24"/>
          <w:highlight w:val="white"/>
          <w:lang w:val="pt-BR" w:eastAsia="zh-CN" w:bidi="ar-SA"/>
        </w:rPr>
      </w:r>
    </w:p>
    <w:p>
      <w:pPr>
        <w:pStyle w:val="Normal"/>
        <w:bidi w:val="0"/>
        <w:spacing w:lineRule="auto" w:line="240" w:before="0" w:after="0"/>
        <w:ind w:left="0" w:right="0" w:hanging="0"/>
        <w:jc w:val="both"/>
        <w:rPr/>
      </w:pPr>
      <w:r>
        <w:rPr>
          <w:rStyle w:val="Fontepargpadro"/>
          <w:rFonts w:eastAsia="Calibri" w:cs="arial" w:ascii="Arial" w:hAnsi="Arial"/>
          <w:b w:val="false"/>
          <w:bCs w:val="false"/>
          <w:i w:val="false"/>
          <w:iCs w:val="false"/>
          <w:color w:val="000000"/>
          <w:sz w:val="24"/>
          <w:szCs w:val="24"/>
          <w:shd w:fill="FFFFFF" w:val="clear"/>
          <w:lang w:val="pt-BR" w:eastAsia="zh-CN" w:bidi="ar-SA"/>
        </w:rPr>
        <w:t>5.2. Será considerada data do pagamento o dia em que constar depósito bancário para pagamento.</w:t>
      </w:r>
    </w:p>
    <w:p>
      <w:pPr>
        <w:pStyle w:val="ListParagraph"/>
        <w:bidi w:val="0"/>
        <w:spacing w:lineRule="auto" w:line="240" w:before="0" w:after="0"/>
        <w:ind w:left="0" w:right="0" w:hanging="0"/>
        <w:jc w:val="both"/>
        <w:rPr>
          <w:rFonts w:ascii="Arial" w:hAnsi="Arial"/>
          <w:color w:val="000000"/>
          <w:sz w:val="24"/>
          <w:szCs w:val="24"/>
        </w:rPr>
      </w:pPr>
      <w:r>
        <w:rPr>
          <w:rFonts w:ascii="Arial" w:hAnsi="Arial"/>
          <w:color w:val="000000"/>
          <w:sz w:val="24"/>
          <w:szCs w:val="24"/>
        </w:rPr>
      </w:r>
    </w:p>
    <w:p>
      <w:pPr>
        <w:pStyle w:val="Normal"/>
        <w:bidi w:val="0"/>
        <w:spacing w:lineRule="auto" w:line="240" w:before="0" w:after="0"/>
        <w:ind w:left="0" w:right="0" w:hanging="0"/>
        <w:jc w:val="both"/>
        <w:rPr/>
      </w:pPr>
      <w:r>
        <w:rPr>
          <w:rStyle w:val="Fontepargpadro"/>
          <w:rFonts w:eastAsia="Calibri" w:cs="arial" w:ascii="Arial" w:hAnsi="Arial"/>
          <w:b w:val="false"/>
          <w:bCs w:val="false"/>
          <w:i w:val="false"/>
          <w:iCs w:val="false"/>
          <w:color w:val="000000"/>
          <w:sz w:val="24"/>
          <w:szCs w:val="24"/>
          <w:shd w:fill="FFFFFF" w:val="clear"/>
          <w:lang w:val="pt-BR" w:eastAsia="zh-CN" w:bidi="ar-SA"/>
        </w:rPr>
        <w:t>5.3. O pagamento será efetuada com as devidas retenções tributárias previstas em legislação vigente.</w:t>
      </w:r>
    </w:p>
    <w:p>
      <w:pPr>
        <w:pStyle w:val="Normal"/>
        <w:bidi w:val="0"/>
        <w:spacing w:lineRule="auto" w:line="240" w:before="0" w:after="0"/>
        <w:ind w:left="0" w:right="0" w:hanging="0"/>
        <w:jc w:val="both"/>
        <w:rPr>
          <w:rStyle w:val="Fontepargpadro"/>
          <w:sz w:val="24"/>
          <w:szCs w:val="24"/>
        </w:rPr>
      </w:pPr>
      <w:r>
        <w:rPr>
          <w:sz w:val="24"/>
          <w:szCs w:val="24"/>
        </w:rPr>
      </w:r>
    </w:p>
    <w:p>
      <w:pPr>
        <w:pStyle w:val="Normal"/>
        <w:bidi w:val="0"/>
        <w:spacing w:lineRule="auto" w:line="240" w:before="0" w:after="0"/>
        <w:ind w:left="0" w:right="0" w:hanging="0"/>
        <w:jc w:val="both"/>
        <w:rPr/>
      </w:pPr>
      <w:r>
        <w:rPr>
          <w:rStyle w:val="Fontepargpadro"/>
          <w:rFonts w:eastAsia="Calibri" w:cs="arial" w:ascii="Arial" w:hAnsi="Arial"/>
          <w:b/>
          <w:bCs/>
          <w:i w:val="false"/>
          <w:iCs w:val="false"/>
          <w:color w:val="000000"/>
          <w:sz w:val="24"/>
          <w:szCs w:val="24"/>
          <w:shd w:fill="FFFFFF" w:val="clear"/>
          <w:lang w:val="pt-BR" w:eastAsia="zh-CN" w:bidi="ar-SA"/>
        </w:rPr>
        <w:t>6.  DISPOSIÇÕES FINAIS</w:t>
      </w:r>
    </w:p>
    <w:p>
      <w:pPr>
        <w:pStyle w:val="Normal"/>
        <w:bidi w:val="0"/>
        <w:spacing w:lineRule="auto" w:line="240" w:before="0" w:after="0"/>
        <w:ind w:left="0" w:right="0" w:hanging="0"/>
        <w:jc w:val="both"/>
        <w:rPr>
          <w:rStyle w:val="Fontepargpadro"/>
          <w:sz w:val="14"/>
          <w:szCs w:val="14"/>
        </w:rPr>
      </w:pPr>
      <w:r>
        <w:rPr>
          <w:sz w:val="14"/>
          <w:szCs w:val="14"/>
        </w:rPr>
      </w:r>
    </w:p>
    <w:p>
      <w:pPr>
        <w:pStyle w:val="Normal"/>
        <w:bidi w:val="0"/>
        <w:spacing w:lineRule="auto" w:line="240" w:before="0" w:after="0"/>
        <w:ind w:left="0" w:right="0" w:hanging="0"/>
        <w:jc w:val="both"/>
        <w:rPr/>
      </w:pPr>
      <w:r>
        <w:rPr>
          <w:rStyle w:val="Fontepargpadro"/>
          <w:rFonts w:eastAsia="Calibri" w:cs="arial" w:ascii="Arial" w:hAnsi="Arial"/>
          <w:b w:val="false"/>
          <w:bCs w:val="false"/>
          <w:i w:val="false"/>
          <w:iCs w:val="false"/>
          <w:color w:val="000000"/>
          <w:sz w:val="24"/>
          <w:szCs w:val="24"/>
          <w:shd w:fill="FFFFFF" w:val="clear"/>
          <w:lang w:val="pt-BR" w:eastAsia="zh-CN" w:bidi="ar-SA"/>
        </w:rPr>
        <w:t>6.1. O presente Órgão declara estar ciente e de acordo com as condições estabelecidas pela Fundação Hospitalar do Município de Varginha, no que tange a escolha da solução para a presente contratação, as condições elencadas no Termo de Referência e demais documentos relacionados à presente Intenção de Registro de Preços.</w:t>
      </w:r>
    </w:p>
    <w:p>
      <w:pPr>
        <w:pStyle w:val="Normal"/>
        <w:bidi w:val="0"/>
        <w:spacing w:lineRule="auto" w:line="240" w:before="0" w:after="0"/>
        <w:ind w:left="0" w:right="0" w:hanging="0"/>
        <w:jc w:val="both"/>
        <w:rPr>
          <w:rStyle w:val="Fontepargpadro"/>
          <w:rFonts w:eastAsia="Calibri"/>
          <w:b w:val="false"/>
          <w:b w:val="false"/>
          <w:bCs w:val="false"/>
          <w:i w:val="false"/>
          <w:i w:val="false"/>
          <w:iCs w:val="false"/>
          <w:lang w:val="pt-BR" w:eastAsia="zh-CN" w:bidi="ar-SA"/>
        </w:rPr>
      </w:pPr>
      <w:r>
        <w:rPr>
          <w:rFonts w:eastAsia="Calibri"/>
          <w:b w:val="false"/>
          <w:bCs w:val="false"/>
          <w:i w:val="false"/>
          <w:iCs w:val="false"/>
          <w:lang w:val="pt-BR" w:eastAsia="zh-CN" w:bidi="ar-SA"/>
        </w:rPr>
      </w:r>
    </w:p>
    <w:p>
      <w:pPr>
        <w:pStyle w:val="Normal"/>
        <w:bidi w:val="0"/>
        <w:spacing w:lineRule="auto" w:line="240" w:before="0" w:after="0"/>
        <w:ind w:left="0" w:right="0" w:hanging="0"/>
        <w:jc w:val="both"/>
        <w:rPr/>
      </w:pPr>
      <w:r>
        <w:rPr>
          <w:rStyle w:val="Fontepargpadro"/>
          <w:rFonts w:eastAsia="Calibri" w:cs="arial" w:ascii="Arial" w:hAnsi="Arial"/>
          <w:b w:val="false"/>
          <w:bCs w:val="false"/>
          <w:i w:val="false"/>
          <w:iCs w:val="false"/>
          <w:color w:val="000000"/>
          <w:sz w:val="24"/>
          <w:szCs w:val="24"/>
          <w:shd w:fill="FFFFFF" w:val="clear"/>
          <w:lang w:val="pt-BR" w:eastAsia="zh-CN" w:bidi="ar-SA"/>
        </w:rPr>
        <w:t xml:space="preserve">6.2. O Órgão declara estar ciente das responsabilidades do ente participante, elencadas na Lei nº 14.133/21, </w:t>
      </w:r>
      <w:bookmarkStart w:id="0" w:name="__DdeLink__49230_2999242570"/>
      <w:r>
        <w:rPr>
          <w:rStyle w:val="Fontepargpadro"/>
          <w:rFonts w:eastAsia="Calibri" w:cs="arial" w:ascii="Arial" w:hAnsi="Arial"/>
          <w:b w:val="false"/>
          <w:bCs w:val="false"/>
          <w:i w:val="false"/>
          <w:iCs w:val="false"/>
          <w:color w:val="000000"/>
          <w:sz w:val="24"/>
          <w:szCs w:val="24"/>
          <w:shd w:fill="FFFFFF" w:val="clear"/>
          <w:lang w:val="pt-BR" w:eastAsia="zh-CN" w:bidi="ar-SA"/>
        </w:rPr>
        <w:t>Decreto Municipal nº 11.595/23</w:t>
      </w:r>
      <w:bookmarkEnd w:id="0"/>
      <w:r>
        <w:rPr>
          <w:rStyle w:val="Fontepargpadro"/>
          <w:rFonts w:eastAsia="Calibri" w:cs="arial" w:ascii="Arial" w:hAnsi="Arial"/>
          <w:b w:val="false"/>
          <w:bCs w:val="false"/>
          <w:i w:val="false"/>
          <w:iCs w:val="false"/>
          <w:color w:val="000000"/>
          <w:sz w:val="24"/>
          <w:szCs w:val="24"/>
          <w:shd w:fill="FFFFFF" w:val="clear"/>
          <w:lang w:val="pt-BR" w:eastAsia="zh-CN" w:bidi="ar-SA"/>
        </w:rPr>
        <w:t xml:space="preserve"> e Decreto Municipal nº 11.598/23.</w:t>
      </w:r>
    </w:p>
    <w:p>
      <w:pPr>
        <w:pStyle w:val="Normal"/>
        <w:bidi w:val="0"/>
        <w:spacing w:lineRule="auto" w:line="240" w:before="0" w:after="0"/>
        <w:ind w:left="0" w:right="0" w:hanging="0"/>
        <w:jc w:val="center"/>
        <w:rPr>
          <w:rStyle w:val="Fontepargpadro"/>
          <w:rFonts w:ascii="Arial" w:hAnsi="Arial" w:eastAsia="Calibri" w:cs="arial"/>
          <w:b w:val="false"/>
          <w:b w:val="false"/>
          <w:bCs w:val="false"/>
          <w:i w:val="false"/>
          <w:i w:val="false"/>
          <w:iCs w:val="false"/>
          <w:color w:val="000000"/>
          <w:sz w:val="24"/>
          <w:szCs w:val="24"/>
          <w:highlight w:val="white"/>
          <w:lang w:val="pt-BR" w:eastAsia="zh-CN" w:bidi="ar-SA"/>
        </w:rPr>
      </w:pPr>
      <w:r>
        <w:rPr>
          <w:rFonts w:eastAsia="Calibri" w:cs="arial" w:ascii="Arial" w:hAnsi="Arial"/>
          <w:b w:val="false"/>
          <w:bCs w:val="false"/>
          <w:i w:val="false"/>
          <w:iCs w:val="false"/>
          <w:color w:val="000000"/>
          <w:sz w:val="24"/>
          <w:szCs w:val="24"/>
          <w:highlight w:val="white"/>
          <w:lang w:val="pt-BR" w:eastAsia="zh-CN" w:bidi="ar-SA"/>
        </w:rPr>
      </w:r>
    </w:p>
    <w:p>
      <w:pPr>
        <w:pStyle w:val="Normal"/>
        <w:bidi w:val="0"/>
        <w:spacing w:lineRule="auto" w:line="240" w:before="0" w:after="0"/>
        <w:ind w:left="0" w:right="0" w:hanging="0"/>
        <w:jc w:val="center"/>
        <w:rPr>
          <w:rStyle w:val="Fontepargpadro"/>
          <w:rFonts w:ascii="Arial" w:hAnsi="Arial" w:eastAsia="Calibri" w:cs="arial"/>
          <w:b w:val="false"/>
          <w:b w:val="false"/>
          <w:bCs w:val="false"/>
          <w:i w:val="false"/>
          <w:i w:val="false"/>
          <w:iCs w:val="false"/>
          <w:color w:val="000000"/>
          <w:sz w:val="24"/>
          <w:szCs w:val="24"/>
          <w:highlight w:val="white"/>
          <w:lang w:val="pt-BR" w:eastAsia="zh-CN" w:bidi="ar-SA"/>
        </w:rPr>
      </w:pPr>
      <w:r>
        <w:rPr>
          <w:rFonts w:eastAsia="Calibri" w:cs="arial" w:ascii="Arial" w:hAnsi="Arial"/>
          <w:b w:val="false"/>
          <w:bCs w:val="false"/>
          <w:i w:val="false"/>
          <w:iCs w:val="false"/>
          <w:color w:val="000000"/>
          <w:sz w:val="24"/>
          <w:szCs w:val="24"/>
          <w:highlight w:val="white"/>
          <w:lang w:val="pt-BR" w:eastAsia="zh-CN" w:bidi="ar-SA"/>
        </w:rPr>
      </w:r>
    </w:p>
    <w:p>
      <w:pPr>
        <w:pStyle w:val="Normal"/>
        <w:bidi w:val="0"/>
        <w:spacing w:lineRule="auto" w:line="240" w:before="0" w:after="0"/>
        <w:ind w:left="0" w:right="0" w:hanging="0"/>
        <w:jc w:val="center"/>
        <w:rPr>
          <w:rStyle w:val="Fontepargpadro"/>
          <w:rFonts w:ascii="Arial" w:hAnsi="Arial" w:eastAsia="Calibri" w:cs="arial"/>
          <w:b w:val="false"/>
          <w:b w:val="false"/>
          <w:bCs w:val="false"/>
          <w:i w:val="false"/>
          <w:i w:val="false"/>
          <w:iCs w:val="false"/>
          <w:color w:val="000000"/>
          <w:sz w:val="24"/>
          <w:szCs w:val="24"/>
          <w:highlight w:val="white"/>
          <w:lang w:val="pt-BR" w:eastAsia="zh-CN" w:bidi="ar-SA"/>
        </w:rPr>
      </w:pPr>
      <w:r>
        <w:rPr>
          <w:rFonts w:eastAsia="Calibri" w:cs="arial" w:ascii="Arial" w:hAnsi="Arial"/>
          <w:b w:val="false"/>
          <w:bCs w:val="false"/>
          <w:i w:val="false"/>
          <w:iCs w:val="false"/>
          <w:color w:val="000000"/>
          <w:sz w:val="24"/>
          <w:szCs w:val="24"/>
          <w:highlight w:val="white"/>
          <w:lang w:val="pt-BR" w:eastAsia="zh-CN" w:bidi="ar-SA"/>
        </w:rPr>
      </w:r>
    </w:p>
    <w:p>
      <w:pPr>
        <w:pStyle w:val="Normal"/>
        <w:bidi w:val="0"/>
        <w:spacing w:lineRule="auto" w:line="240" w:before="0" w:after="0"/>
        <w:ind w:left="0" w:right="0" w:hanging="0"/>
        <w:jc w:val="center"/>
        <w:rPr/>
      </w:pPr>
      <w:r>
        <w:rPr>
          <w:rStyle w:val="Fontepargpadro"/>
          <w:rFonts w:eastAsia="Calibri" w:cs="arial" w:ascii="Arial" w:hAnsi="Arial"/>
          <w:b w:val="false"/>
          <w:bCs w:val="false"/>
          <w:i w:val="false"/>
          <w:iCs w:val="false"/>
          <w:color w:val="000000"/>
          <w:sz w:val="24"/>
          <w:szCs w:val="24"/>
          <w:shd w:fill="FFFFFF" w:val="clear"/>
          <w:lang w:val="pt-BR" w:eastAsia="zh-CN" w:bidi="ar-SA"/>
        </w:rPr>
        <w:t xml:space="preserve">Varginha, </w:t>
      </w:r>
      <w:r>
        <w:rPr>
          <w:rStyle w:val="Fontepargpadro"/>
          <w:rFonts w:eastAsia="Calibri" w:cs="arial" w:ascii="Arial" w:hAnsi="Arial"/>
          <w:b w:val="false"/>
          <w:bCs w:val="false"/>
          <w:i w:val="false"/>
          <w:iCs w:val="false"/>
          <w:color w:val="FF3333"/>
          <w:sz w:val="24"/>
          <w:szCs w:val="24"/>
          <w:shd w:fill="FFFFFF" w:val="clear"/>
          <w:lang w:val="pt-BR" w:eastAsia="zh-CN" w:bidi="ar-SA"/>
        </w:rPr>
        <w:t>xx</w:t>
      </w:r>
      <w:r>
        <w:rPr>
          <w:rStyle w:val="Fontepargpadro"/>
          <w:rFonts w:eastAsia="Calibri" w:cs="arial" w:ascii="Arial" w:hAnsi="Arial"/>
          <w:b w:val="false"/>
          <w:bCs w:val="false"/>
          <w:i w:val="false"/>
          <w:iCs w:val="false"/>
          <w:color w:val="000000"/>
          <w:sz w:val="24"/>
          <w:szCs w:val="24"/>
          <w:shd w:fill="FFFFFF" w:val="clear"/>
          <w:lang w:val="pt-BR" w:eastAsia="zh-CN" w:bidi="ar-SA"/>
        </w:rPr>
        <w:t xml:space="preserve"> de </w:t>
      </w:r>
      <w:r>
        <w:rPr>
          <w:rStyle w:val="Fontepargpadro"/>
          <w:rFonts w:eastAsia="Calibri" w:cs="arial" w:ascii="Arial" w:hAnsi="Arial"/>
          <w:b w:val="false"/>
          <w:bCs w:val="false"/>
          <w:i w:val="false"/>
          <w:iCs w:val="false"/>
          <w:color w:val="FF3333"/>
          <w:kern w:val="0"/>
          <w:sz w:val="24"/>
          <w:szCs w:val="24"/>
          <w:shd w:fill="FFFFFF" w:val="clear"/>
          <w:lang w:val="pt-BR" w:eastAsia="zh-CN" w:bidi="ar-SA"/>
        </w:rPr>
        <w:t>xxxxx</w:t>
      </w:r>
      <w:r>
        <w:rPr>
          <w:rStyle w:val="Fontepargpadro"/>
          <w:rFonts w:eastAsia="Calibri" w:cs="arial" w:ascii="Arial" w:hAnsi="Arial"/>
          <w:b w:val="false"/>
          <w:bCs w:val="false"/>
          <w:i w:val="false"/>
          <w:iCs w:val="false"/>
          <w:color w:val="000000"/>
          <w:sz w:val="24"/>
          <w:szCs w:val="24"/>
          <w:shd w:fill="FFFFFF" w:val="clear"/>
          <w:lang w:val="pt-BR" w:eastAsia="zh-CN" w:bidi="ar-SA"/>
        </w:rPr>
        <w:t xml:space="preserve"> de 2026</w:t>
      </w:r>
    </w:p>
    <w:p>
      <w:pPr>
        <w:pStyle w:val="Normal"/>
        <w:bidi w:val="0"/>
        <w:spacing w:lineRule="auto" w:line="240" w:before="0" w:after="0"/>
        <w:ind w:left="0" w:right="0" w:hanging="0"/>
        <w:jc w:val="center"/>
        <w:rPr/>
      </w:pPr>
      <w:r>
        <w:rPr>
          <w:rStyle w:val="Fontepargpadro"/>
          <w:rFonts w:eastAsia="Calibri" w:cs="arial" w:ascii="Arial" w:hAnsi="Arial"/>
          <w:b w:val="false"/>
          <w:bCs w:val="false"/>
          <w:i w:val="false"/>
          <w:iCs w:val="false"/>
          <w:color w:val="000000"/>
          <w:sz w:val="24"/>
          <w:szCs w:val="24"/>
          <w:shd w:fill="FFFFFF" w:val="clear"/>
          <w:lang w:val="pt-BR" w:eastAsia="zh-CN" w:bidi="ar-SA"/>
        </w:rPr>
        <w:t>Nome e assinatura do responsável</w:t>
      </w:r>
    </w:p>
    <w:p>
      <w:pPr>
        <w:pStyle w:val="Normal"/>
        <w:bidi w:val="0"/>
        <w:spacing w:lineRule="auto" w:line="240" w:before="0" w:after="0"/>
        <w:ind w:left="0" w:right="0" w:hanging="0"/>
        <w:jc w:val="center"/>
        <w:rPr/>
      </w:pPr>
      <w:r>
        <w:rPr>
          <w:rStyle w:val="Fontepargpadro"/>
          <w:rFonts w:eastAsia="Calibri" w:cs="arial" w:ascii="Arial" w:hAnsi="Arial"/>
          <w:b w:val="false"/>
          <w:bCs w:val="false"/>
          <w:i w:val="false"/>
          <w:iCs w:val="false"/>
          <w:color w:val="000000"/>
          <w:sz w:val="24"/>
          <w:szCs w:val="24"/>
          <w:highlight w:val="white"/>
          <w:lang w:val="pt-BR" w:eastAsia="zh-CN" w:bidi="ar-SA"/>
        </w:rPr>
        <w:t>Cargo</w:t>
      </w:r>
    </w:p>
    <w:p>
      <w:pPr>
        <w:pStyle w:val="Normal"/>
        <w:bidi w:val="0"/>
        <w:spacing w:lineRule="auto" w:line="240" w:before="0" w:after="0"/>
        <w:ind w:left="0" w:right="0" w:hanging="0"/>
        <w:jc w:val="center"/>
        <w:rPr/>
      </w:pPr>
      <w:r>
        <w:rPr>
          <w:rStyle w:val="Fontepargpadro"/>
          <w:rFonts w:eastAsia="Calibri" w:cs="arial" w:ascii="Arial" w:hAnsi="Arial"/>
          <w:b w:val="false"/>
          <w:bCs w:val="false"/>
          <w:i w:val="false"/>
          <w:iCs w:val="false"/>
          <w:color w:val="000000"/>
          <w:sz w:val="24"/>
          <w:szCs w:val="24"/>
          <w:shd w:fill="FFFFFF" w:val="clear"/>
          <w:lang w:val="pt-BR" w:eastAsia="zh-CN" w:bidi="ar-SA"/>
        </w:rPr>
        <w:t xml:space="preserve">Órgão </w:t>
      </w:r>
    </w:p>
    <w:sectPr>
      <w:headerReference w:type="default" r:id="rId2"/>
      <w:footerReference w:type="default" r:id="rId3"/>
      <w:type w:val="nextPage"/>
      <w:pgSz w:w="11906" w:h="16838"/>
      <w:pgMar w:left="1701" w:right="1134" w:gutter="0" w:header="0" w:top="1531" w:footer="283" w:bottom="1373"/>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ahoma">
    <w:charset w:val="01"/>
    <w:family w:val="roman"/>
    <w:pitch w:val="variable"/>
  </w:font>
  <w:font w:name="DejaVu Sans Mono">
    <w:altName w:val="Yu Gothic"/>
    <w:charset w:val="01"/>
    <w:family w:val="roman"/>
    <w:pitch w:val="variable"/>
  </w:font>
  <w:font w:name="Arial">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arial">
    <w:charset w:val="01"/>
    <w:family w:val="roman"/>
    <w:pitch w:val="variable"/>
  </w:font>
  <w:font w:name="ARIAL">
    <w:charset w:val="01"/>
    <w:family w:val="roman"/>
    <w:pitch w:val="variable"/>
  </w:font>
  <w:font w:name="arial">
    <w:charset w:val="01"/>
    <w:family w:val="swiss"/>
    <w:pitch w:val="default"/>
  </w:font>
  <w:font w:name="Arial">
    <w:charset w:val="01"/>
    <w:family w:val="swiss"/>
    <w:pitch w:val="default"/>
  </w:font>
  <w:font w:name="ARIAL">
    <w:charset w:val="01"/>
    <w:family w:val="swiss"/>
    <w:pitch w:val="default"/>
  </w:font>
  <w:font w:name="Arial">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Rodap"/>
      <w:jc w:val="center"/>
      <w:rPr>
        <w:rFonts w:ascii="Arial" w:hAnsi="Arial"/>
      </w:rPr>
    </w:pPr>
    <w:r>
      <w:rPr>
        <w:rFonts w:ascii="Arial" w:hAnsi="Arial"/>
      </w:rPr>
      <w:t>_______________________________________________________________________</w:t>
    </w:r>
  </w:p>
  <w:p>
    <w:pPr>
      <w:pStyle w:val="Rodap"/>
      <w:jc w:val="center"/>
      <w:rPr>
        <w:rFonts w:ascii="Arial" w:hAnsi="Arial"/>
      </w:rPr>
    </w:pPr>
    <w:r>
      <w:rPr>
        <w:rFonts w:ascii="Arial" w:hAnsi="Arial"/>
      </w:rPr>
      <w:t>Rua Presidente Tancredo Neves, 500 – Bom Pastor – Varginha MG – 37.014-460</w:t>
    </w:r>
  </w:p>
  <w:p>
    <w:pPr>
      <w:pStyle w:val="Rodap"/>
      <w:jc w:val="center"/>
      <w:rPr>
        <w:rFonts w:ascii="Arial" w:hAnsi="Arial"/>
      </w:rPr>
    </w:pPr>
    <w:r>
      <w:rPr>
        <w:rFonts w:ascii="Arial" w:hAnsi="Arial"/>
      </w:rPr>
      <w:t>CNPJ 19.110.162/0001-00 – Inscrição Estadual Isento – 35 3606.3591/3592/3593/3594</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alho"/>
      <w:tabs>
        <w:tab w:val="left" w:pos="2031" w:leader="none"/>
        <w:tab w:val="center" w:pos="4252" w:leader="none"/>
        <w:tab w:val="right" w:pos="8504" w:leader="none"/>
      </w:tabs>
      <w:ind w:left="0" w:right="0" w:hanging="1134"/>
      <w:rPr/>
    </w:pPr>
    <w:r>
      <w:rPr/>
      <w:drawing>
        <wp:inline distT="0" distB="0" distL="0" distR="0">
          <wp:extent cx="7229475" cy="1365250"/>
          <wp:effectExtent l="0" t="0" r="0" b="0"/>
          <wp:docPr id="1" name="Figura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2" descr=""/>
                  <pic:cNvPicPr>
                    <a:picLocks noChangeAspect="1" noChangeArrowheads="1"/>
                  </pic:cNvPicPr>
                </pic:nvPicPr>
                <pic:blipFill>
                  <a:blip r:embed="rId1"/>
                  <a:srcRect l="-347" t="-1763" r="-347" b="-1763"/>
                  <a:stretch>
                    <a:fillRect/>
                  </a:stretch>
                </pic:blipFill>
                <pic:spPr bwMode="auto">
                  <a:xfrm>
                    <a:off x="0" y="0"/>
                    <a:ext cx="7229475" cy="1365250"/>
                  </a:xfrm>
                  <a:prstGeom prst="rect">
                    <a:avLst/>
                  </a:prstGeom>
                </pic:spPr>
              </pic:pic>
            </a:graphicData>
          </a:graphic>
        </wp:inline>
      </w:drawing>
      <w:drawing>
        <wp:anchor behindDoc="1" distT="0" distB="0" distL="0" distR="0" simplePos="0" locked="0" layoutInCell="0" allowOverlap="1" relativeHeight="6">
          <wp:simplePos x="0" y="0"/>
          <wp:positionH relativeFrom="column">
            <wp:align>center</wp:align>
          </wp:positionH>
          <wp:positionV relativeFrom="margin">
            <wp:align>center</wp:align>
          </wp:positionV>
          <wp:extent cx="3201670" cy="3201670"/>
          <wp:effectExtent l="0" t="0" r="0" b="0"/>
          <wp:wrapNone/>
          <wp:docPr id="2"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1" descr=""/>
                  <pic:cNvPicPr>
                    <a:picLocks noChangeAspect="1" noChangeArrowheads="1"/>
                  </pic:cNvPicPr>
                </pic:nvPicPr>
                <pic:blipFill>
                  <a:blip r:embed="rId2"/>
                  <a:srcRect l="-779" t="-779" r="-779" b="-779"/>
                  <a:stretch>
                    <a:fillRect/>
                  </a:stretch>
                </pic:blipFill>
                <pic:spPr bwMode="auto">
                  <a:xfrm>
                    <a:off x="0" y="0"/>
                    <a:ext cx="3201670" cy="3201670"/>
                  </a:xfrm>
                  <a:prstGeom prst="rect">
                    <a:avLst/>
                  </a:prstGeom>
                </pic:spPr>
              </pic:pic>
            </a:graphicData>
          </a:graphic>
        </wp:anchor>
      </w:drawing>
    </w:r>
  </w:p>
</w:hdr>
</file>

<file path=word/settings.xml><?xml version="1.0" encoding="utf-8"?>
<w:settings xmlns:w="http://schemas.openxmlformats.org/wordprocessingml/2006/main">
  <w:zoom w:percent="100"/>
  <w:defaultTabStop w:val="4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ejaVu Sans" w:cs="FreeSans"/>
        <w:sz w:val="24"/>
        <w:szCs w:val="24"/>
        <w:lang w:val="pt-BR" w:eastAsia="zh-CN" w:bidi="hi-IN"/>
      </w:rPr>
    </w:rPrDefault>
    <w:pPrDefault>
      <w:pPr>
        <w:suppressAutoHyphens w:val="true"/>
      </w:pPr>
    </w:pPrDefault>
  </w:docDefaults>
  <w:style w:type="paragraph" w:styleId="Normal">
    <w:name w:val="Normal"/>
    <w:qFormat/>
    <w:pPr>
      <w:widowControl/>
      <w:suppressAutoHyphens w:val="true"/>
      <w:bidi w:val="0"/>
      <w:spacing w:lineRule="auto" w:line="252" w:before="0" w:after="160"/>
      <w:jc w:val="left"/>
    </w:pPr>
    <w:rPr>
      <w:rFonts w:ascii="Calibri" w:hAnsi="Calibri" w:eastAsia="Calibri" w:cs=";Calibri"/>
      <w:color w:val="00000A"/>
      <w:kern w:val="0"/>
      <w:sz w:val="22"/>
      <w:szCs w:val="22"/>
      <w:lang w:val="pt-BR" w:eastAsia="zh-CN" w:bidi="ar-SA"/>
    </w:rPr>
  </w:style>
  <w:style w:type="paragraph" w:styleId="Ttulo6">
    <w:name w:val="Heading 6"/>
    <w:basedOn w:val="Normal"/>
    <w:next w:val="Normal"/>
    <w:qFormat/>
    <w:pPr>
      <w:keepNext w:val="true"/>
      <w:ind w:left="0" w:right="0" w:hanging="0"/>
      <w:jc w:val="center"/>
      <w:outlineLvl w:val="5"/>
    </w:pPr>
    <w:rPr>
      <w:b/>
      <w:sz w:val="24"/>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Fontepargpadro">
    <w:name w:val="Fonte parág. padrão"/>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DefaultParagraphFont">
    <w:name w:val="Default Paragraph Font"/>
    <w:qFormat/>
    <w:rPr/>
  </w:style>
  <w:style w:type="character" w:styleId="CabealhoChar">
    <w:name w:val="Cabeçalho Char"/>
    <w:basedOn w:val="DefaultParagraphFont"/>
    <w:qFormat/>
    <w:rPr/>
  </w:style>
  <w:style w:type="character" w:styleId="RodapChar">
    <w:name w:val="Rodapé Char"/>
    <w:basedOn w:val="DefaultParagraphFont"/>
    <w:qFormat/>
    <w:rPr/>
  </w:style>
  <w:style w:type="character" w:styleId="TextodebaloChar">
    <w:name w:val="Texto de balão Char"/>
    <w:qFormat/>
    <w:rPr>
      <w:rFonts w:ascii="Tahoma" w:hAnsi="Tahoma" w:cs="Tahoma"/>
      <w:sz w:val="16"/>
      <w:szCs w:val="16"/>
    </w:rPr>
  </w:style>
  <w:style w:type="character" w:styleId="WWFontepargpadro1111">
    <w:name w:val="WW-Fonte parág. padrão1111"/>
    <w:qFormat/>
    <w:rPr/>
  </w:style>
  <w:style w:type="character" w:styleId="LinkdaInternet">
    <w:name w:val="Hyperlink"/>
    <w:basedOn w:val="WWFontepargpadro1111"/>
    <w:rPr>
      <w:color w:val="0000FF"/>
      <w:u w:val="single"/>
    </w:rPr>
  </w:style>
  <w:style w:type="character" w:styleId="Teletipo">
    <w:name w:val="Teletipo"/>
    <w:qFormat/>
    <w:rPr>
      <w:rFonts w:ascii="DejaVu Sans Mono;Yu Gothic" w:hAnsi="DejaVu Sans Mono;Yu Gothic" w:eastAsia="DejaVu Sans Mono;Yu Gothic" w:cs="DejaVu Sans Mono;Yu Gothic"/>
    </w:rPr>
  </w:style>
  <w:style w:type="character" w:styleId="WW8Num5z0">
    <w:name w:val="WW8Num5z0"/>
    <w:qFormat/>
    <w:rPr>
      <w:rFonts w:ascii="Arial" w:hAnsi="Arial" w:cs="Arial"/>
    </w:rPr>
  </w:style>
  <w:style w:type="character" w:styleId="WW8Num6z0">
    <w:name w:val="WW8Num6z0"/>
    <w:qFormat/>
    <w:rPr>
      <w:rFonts w:ascii="Arial" w:hAnsi="Arial" w:cs="Arial"/>
      <w:b w:val="false"/>
      <w:bCs w:val="false"/>
      <w:i w:val="false"/>
      <w:iCs w:val="false"/>
      <w:sz w:val="24"/>
      <w:szCs w:val="24"/>
    </w:rPr>
  </w:style>
  <w:style w:type="character" w:styleId="Strong">
    <w:name w:val="Strong"/>
    <w:qFormat/>
    <w:rPr>
      <w:b/>
      <w:bCs/>
    </w:rPr>
  </w:style>
  <w:style w:type="character" w:styleId="Marcadores">
    <w:name w:val="Marcadores"/>
    <w:qFormat/>
    <w:rPr>
      <w:rFonts w:ascii="OpenSymbol" w:hAnsi="OpenSymbol" w:eastAsia="OpenSymbol" w:cs="OpenSymbol"/>
    </w:rPr>
  </w:style>
  <w:style w:type="paragraph" w:styleId="Ttulo">
    <w:name w:val="Título"/>
    <w:basedOn w:val="Normal"/>
    <w:next w:val="Corpodotexto"/>
    <w:qFormat/>
    <w:pPr>
      <w:keepNext w:val="true"/>
      <w:spacing w:before="240" w:after="120"/>
    </w:pPr>
    <w:rPr>
      <w:rFonts w:ascii="Liberation Sans;Arial" w:hAnsi="Liberation Sans;Arial" w:eastAsia="DejaVu Sans" w:cs="DejaVu Sans"/>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FreeSans;Calibri"/>
    </w:rPr>
  </w:style>
  <w:style w:type="paragraph" w:styleId="Legenda">
    <w:name w:val="Caption"/>
    <w:basedOn w:val="Normal"/>
    <w:qFormat/>
    <w:pPr>
      <w:suppressLineNumbers/>
      <w:spacing w:before="120" w:after="120"/>
    </w:pPr>
    <w:rPr>
      <w:rFonts w:cs="FreeSans;Calibri"/>
      <w:i/>
      <w:iCs/>
      <w:sz w:val="24"/>
      <w:szCs w:val="24"/>
    </w:rPr>
  </w:style>
  <w:style w:type="paragraph" w:styleId="Ndice">
    <w:name w:val="Índice"/>
    <w:basedOn w:val="Normal"/>
    <w:qFormat/>
    <w:pPr>
      <w:suppressLineNumbers/>
    </w:pPr>
    <w:rPr>
      <w:rFonts w:cs="FreeSans;Calibri"/>
    </w:rPr>
  </w:style>
  <w:style w:type="paragraph" w:styleId="Ttulo1">
    <w:name w:val="Título1"/>
    <w:basedOn w:val="Normal"/>
    <w:qFormat/>
    <w:pPr>
      <w:keepNext w:val="true"/>
      <w:spacing w:before="240" w:after="120"/>
    </w:pPr>
    <w:rPr>
      <w:rFonts w:ascii="Liberation Sans;Arial" w:hAnsi="Liberation Sans;Arial" w:eastAsia="DejaVu Sans" w:cs="FreeSans;Calibri"/>
      <w:sz w:val="28"/>
      <w:szCs w:val="28"/>
    </w:rPr>
  </w:style>
  <w:style w:type="paragraph" w:styleId="CabealhoeRodap">
    <w:name w:val="Cabeçalho e Rodapé"/>
    <w:basedOn w:val="Normal"/>
    <w:qFormat/>
    <w:pPr/>
    <w:rPr/>
  </w:style>
  <w:style w:type="paragraph" w:styleId="Cabealho">
    <w:name w:val="Header"/>
    <w:basedOn w:val="Normal"/>
    <w:pPr>
      <w:tabs>
        <w:tab w:val="clear" w:pos="408"/>
        <w:tab w:val="center" w:pos="4252" w:leader="none"/>
        <w:tab w:val="right" w:pos="8504" w:leader="none"/>
      </w:tabs>
      <w:spacing w:lineRule="auto" w:line="240" w:before="0" w:after="0"/>
    </w:pPr>
    <w:rPr/>
  </w:style>
  <w:style w:type="paragraph" w:styleId="Rodap">
    <w:name w:val="Footer"/>
    <w:basedOn w:val="Normal"/>
    <w:pPr>
      <w:tabs>
        <w:tab w:val="clear" w:pos="408"/>
        <w:tab w:val="center" w:pos="4252" w:leader="none"/>
        <w:tab w:val="right" w:pos="8504" w:leader="none"/>
      </w:tabs>
      <w:spacing w:lineRule="auto" w:line="240" w:before="0" w:after="0"/>
    </w:pPr>
    <w:rPr/>
  </w:style>
  <w:style w:type="paragraph" w:styleId="BalloonText">
    <w:name w:val="Balloon Text"/>
    <w:basedOn w:val="Normal"/>
    <w:qFormat/>
    <w:pPr>
      <w:spacing w:lineRule="auto" w:line="240" w:before="0" w:after="0"/>
    </w:pPr>
    <w:rPr>
      <w:rFonts w:ascii="Tahoma" w:hAnsi="Tahoma" w:cs="Tahoma"/>
      <w:sz w:val="16"/>
      <w:szCs w:val="16"/>
    </w:rPr>
  </w:style>
  <w:style w:type="paragraph" w:styleId="Contedodatabela">
    <w:name w:val="Conteúdo da tabela"/>
    <w:basedOn w:val="Normal"/>
    <w:qFormat/>
    <w:pPr>
      <w:suppressLineNumbers/>
    </w:pPr>
    <w:rPr/>
  </w:style>
  <w:style w:type="paragraph" w:styleId="Ttulodetabela">
    <w:name w:val="Título de tabela"/>
    <w:basedOn w:val="Contedodatabela"/>
    <w:qFormat/>
    <w:pPr>
      <w:suppressLineNumbers/>
      <w:jc w:val="center"/>
    </w:pPr>
    <w:rPr>
      <w:b/>
      <w:bCs/>
    </w:rPr>
  </w:style>
  <w:style w:type="paragraph" w:styleId="ListParagraph">
    <w:name w:val="List Paragraph"/>
    <w:basedOn w:val="Normal"/>
    <w:qFormat/>
    <w:pPr>
      <w:suppressAutoHyphens w:val="true"/>
      <w:ind w:left="720" w:right="0" w:hanging="0"/>
    </w:pPr>
    <w:rPr/>
  </w:style>
  <w:style w:type="paragraph" w:styleId="LONormal">
    <w:name w:val="LO-Normal"/>
    <w:qFormat/>
    <w:pPr>
      <w:widowControl w:val="false"/>
      <w:suppressAutoHyphens w:val="true"/>
      <w:bidi w:val="0"/>
      <w:spacing w:before="0" w:after="0"/>
      <w:jc w:val="left"/>
    </w:pPr>
    <w:rPr>
      <w:rFonts w:ascii="Calibri" w:hAnsi="Calibri" w:eastAsia="Calibri" w:cs="DejaVu Sans"/>
      <w:color w:val="auto"/>
      <w:kern w:val="0"/>
      <w:sz w:val="20"/>
      <w:szCs w:val="22"/>
      <w:lang w:val="pt-BR" w:eastAsia="en-US" w:bidi="ar-SA"/>
    </w:rPr>
  </w:style>
  <w:style w:type="paragraph" w:styleId="PargrafodaLista">
    <w:name w:val="Parágrafo da Lista"/>
    <w:basedOn w:val="Normal"/>
    <w:qFormat/>
    <w:pPr>
      <w:suppressAutoHyphens w:val="true"/>
      <w:ind w:left="720" w:right="0" w:hanging="0"/>
    </w:pPr>
    <w:rPr/>
  </w:style>
  <w:style w:type="numbering" w:styleId="WW8Num1">
    <w:name w:val="WW8Num1"/>
    <w:qFormat/>
  </w:style>
  <w:style w:type="numbering" w:styleId="WW8Num5">
    <w:name w:val="WW8Num5"/>
    <w:qFormat/>
  </w:style>
  <w:style w:type="numbering" w:styleId="WW8Num6">
    <w:name w:val="WW8Num6"/>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
</Relationships>
</file>

<file path=docProps/app.xml><?xml version="1.0" encoding="utf-8"?>
<Properties xmlns="http://schemas.openxmlformats.org/officeDocument/2006/extended-properties" xmlns:vt="http://schemas.openxmlformats.org/officeDocument/2006/docPropsVTypes">
  <Template>Normal.dotm</Template>
  <TotalTime>2936</TotalTime>
  <Application>LibreOffice/7.4.7.2$Linux_X86_64 LibreOffice_project/40$Build-2</Application>
  <AppVersion>15.0000</AppVersion>
  <Pages>5</Pages>
  <Words>1321</Words>
  <Characters>7799</Characters>
  <CharactersWithSpaces>9094</CharactersWithSpaces>
  <Paragraphs>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2021-11-09T13:22:00Z</dcterms:created>
  <dc:creator>Odillon</dc:creator>
  <dc:description/>
  <dc:language>pt-BR</dc:language>
  <cp:lastModifiedBy/>
  <cp:lastPrinted>1995-11-21T17:41:00Z</cp:lastPrinted>
  <dcterms:modified xsi:type="dcterms:W3CDTF">2026-06-17T11:01:31Z</dcterms:modified>
  <cp:revision>640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