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011/2026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pt-BR" w:bidi="ar-SA"/>
        </w:rPr>
        <w:t>AQUISIÇÃO DE EQUIPAMENTOS E MATERIAIS DE HIGIENE E LIMPEZA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22" w:type="dxa"/>
        <w:tblLayout w:type="fixed"/>
        <w:tblCellMar>
          <w:top w:w="0" w:type="dxa"/>
          <w:left w:w="2" w:type="dxa"/>
          <w:bottom w:w="0" w:type="dxa"/>
          <w:right w:w="57" w:type="dxa"/>
        </w:tblCellMar>
      </w:tblPr>
      <w:tblGrid>
        <w:gridCol w:w="667"/>
        <w:gridCol w:w="4010"/>
        <w:gridCol w:w="1679"/>
        <w:gridCol w:w="1459"/>
        <w:gridCol w:w="1425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Obs².: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No momento do preenchimento da solicitação no sistema, deverá ser escolhida como </w:t>
      </w:r>
      <w:r>
        <w:rPr>
          <w:rFonts w:cs="arial" w:ascii="arial" w:hAnsi="arial"/>
          <w:b/>
          <w:bCs/>
          <w:color w:val="000000"/>
          <w:sz w:val="24"/>
          <w:szCs w:val="24"/>
          <w:u w:val="single"/>
        </w:rPr>
        <w:t>entidade gestora*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2.1.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>O fornecimento dos produtos processar-se-á de forma parcelada, mediante solicitação.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O prazo de início da contratação dar-se-á a partir da assinatura da Ata de Registro de Preços.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2.3. Os produtos deverão ser fornecidos em estrita observância às especificações contidas no Termo de Referência, leis e normas v</w:t>
      </w:r>
      <w:r>
        <w:rPr>
          <w:rStyle w:val="Fontepargpadro"/>
          <w:rFonts w:eastAsia="Times New Roman" w:cs="Times New Roman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igentes.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pt-BR" w:bidi="zxx"/>
        </w:rPr>
        <w:t>Os produtos deverão ser entregues…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(informar local com endereço, dias e horário para a 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.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 xml:space="preserve"> 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2.5.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A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 xml:space="preserve"> entrega dos materiais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e equipamentos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 xml:space="preserve">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deverá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 xml:space="preserve"> ocorrer,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</w:rPr>
        <w:t xml:space="preserve">impreterivelmente, em até </w:t>
      </w:r>
      <w:r>
        <w:rPr>
          <w:rStyle w:val="Fontepargpadro"/>
          <w:rFonts w:eastAsia="Times New Roman" w:cs="Arial" w:ascii="arial" w:hAnsi="arial"/>
          <w:b/>
          <w:bCs/>
          <w:color w:val="000000"/>
          <w:sz w:val="24"/>
          <w:szCs w:val="24"/>
          <w:shd w:fill="FFFFFF" w:val="clear"/>
        </w:rPr>
        <w:t>10</w:t>
      </w:r>
      <w:r>
        <w:rPr>
          <w:rStyle w:val="Fontepargpadro"/>
          <w:rFonts w:eastAsia="Times New Roman" w:cs="Arial" w:ascii="arial" w:hAnsi="arial"/>
          <w:b/>
          <w:bCs/>
          <w:color w:val="000000"/>
          <w:sz w:val="24"/>
          <w:szCs w:val="24"/>
          <w:shd w:fill="FFFFFF" w:val="clear"/>
        </w:rPr>
        <w:t xml:space="preserve"> (</w:t>
      </w:r>
      <w:r>
        <w:rPr>
          <w:rStyle w:val="Fontepargpadro"/>
          <w:rFonts w:eastAsia="Times New Roman" w:cs="Arial" w:ascii="arial" w:hAnsi="arial"/>
          <w:b/>
          <w:bCs/>
          <w:color w:val="000000"/>
          <w:sz w:val="24"/>
          <w:szCs w:val="24"/>
          <w:shd w:fill="FFFFFF" w:val="clear"/>
        </w:rPr>
        <w:t>dez</w:t>
      </w:r>
      <w:r>
        <w:rPr>
          <w:rStyle w:val="Fontepargpadro"/>
          <w:rFonts w:eastAsia="Times New Roman" w:cs="Arial" w:ascii="arial" w:hAnsi="arial"/>
          <w:b/>
          <w:bCs/>
          <w:color w:val="000000"/>
          <w:sz w:val="24"/>
          <w:szCs w:val="24"/>
          <w:shd w:fill="FFFFFF" w:val="clear"/>
        </w:rPr>
        <w:t xml:space="preserve">) dias corridos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</w:rPr>
        <w:t>após a solicitação da contratante.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0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1531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DejaVu Sans"/>
      <w:color w:val="auto"/>
      <w:kern w:val="0"/>
      <w:sz w:val="20"/>
      <w:szCs w:val="22"/>
      <w:lang w:val="pt-BR" w:eastAsia="en-US" w:bidi="ar-SA"/>
    </w:rPr>
  </w:style>
  <w:style w:type="paragraph" w:styleId="PargrafodaLista">
    <w:name w:val="Parágrafo da Lista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2894</TotalTime>
  <Application>LibreOffice/7.4.7.2$Linux_X86_64 LibreOffice_project/40$Build-2</Application>
  <AppVersion>15.0000</AppVersion>
  <Pages>2</Pages>
  <Words>491</Words>
  <Characters>2932</Characters>
  <CharactersWithSpaces>3387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2026-05-13T07:49:11Z</dcterms:modified>
  <cp:revision>618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