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004/2026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em w:val="none"/>
          <w:lang w:val="pt-BR" w:eastAsia="ar-SA" w:bidi="ar-SA"/>
        </w:rPr>
        <w:t>aquisição de detergente concentrado com comodato de 01 (um) diluidor e treinamento da equipe técnica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zxx"/>
        </w:rPr>
        <w:t xml:space="preserve">,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em w:val="none"/>
          <w:lang w:val="pt-BR" w:eastAsia="ar-SA" w:bidi="ar-SA"/>
        </w:rPr>
        <w:t xml:space="preserve">para limpeza de pisos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em w:val="none"/>
          <w:lang w:val="pt-BR" w:eastAsia="ar-SA" w:bidi="ar-SA"/>
        </w:rPr>
        <w:t>e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em w:val="none"/>
          <w:lang w:val="pt-BR" w:eastAsia="ar-SA" w:bidi="ar-SA"/>
        </w:rPr>
        <w:t xml:space="preserve"> superfícies em geral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0"/>
        <w:gridCol w:w="1679"/>
        <w:gridCol w:w="1459"/>
        <w:gridCol w:w="1425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 xml:space="preserve">No momento do preenchimento da solicitação no sistema, deverá ser escolhido como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entidade gestora*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 xml:space="preserve">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O prazo de entrega dos insumos deverá ser de 10 (dez) dias corridos, após emissão da Ordem de Compra/Autorização de Fornecimento.</w:t>
      </w:r>
    </w:p>
    <w:p>
      <w:pPr>
        <w:pStyle w:val="Normal"/>
        <w:bidi w:val="0"/>
        <w:spacing w:lineRule="auto" w:line="252" w:before="0" w:after="0"/>
        <w:jc w:val="both"/>
        <w:rPr>
          <w:rStyle w:val="Fontepargpadro"/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>O prazo de início da contratação dar-se-á a partir da assinatura da Ata de Registro de Preços.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2.3.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h-CN" w:bidi="ar-SA"/>
        </w:rPr>
        <w:t>A Contratada deverá disponibilizar, em regime de comodato, um diluidor compatível com o Produto adquirido e que desempenhe sua função corretamente, garantindo a eficácia na diluição de forma a não interferir nas propriedades do produto final.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zh-CN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h-CN" w:bidi="ar-SA"/>
        </w:rPr>
        <w:tab/>
        <w:t>2.3.1. O diluidor deverá ser entregue de imediato, em até 05 (cinco) dias corridos a partir da solicitação do gestor contratual.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2.4.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A Contratada deverá agendar e realizar treinamento de uso do diluidor na primeira quinzena do início da vigência da Ata de Registro de Preços.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O fornecimento do equipamento em comodato, bem como dos produtos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deverá ocorrer na (o)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e condições)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kern w:val="2"/>
          <w:sz w:val="24"/>
          <w:szCs w:val="24"/>
          <w:u w:val="none"/>
          <w:shd w:fill="auto" w:val="clear"/>
          <w:lang w:val="pt-BR" w:eastAsia="pt-BR" w:bidi="ar-SA"/>
        </w:rPr>
        <w:t>(informar dias e horário)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u w:val="none"/>
          <w:lang w:val="pt-BR" w:eastAsia="pt-BR" w:bidi="ar-SA"/>
        </w:rPr>
      </w:r>
    </w:p>
    <w:p>
      <w:pPr>
        <w:pStyle w:val="Normal"/>
        <w:bidi w:val="0"/>
        <w:spacing w:lineRule="auto" w:line="252" w:before="0" w:after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6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.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 xml:space="preserve">A contratada assumirá toda responsabilidade por quaisquer danos ou prejuízos causados à administração, em decorrência de problemas no fornecimento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>e instalação do equipamento.</w:t>
      </w:r>
    </w:p>
    <w:p>
      <w:pPr>
        <w:pStyle w:val="Normal"/>
        <w:bidi w:val="0"/>
        <w:spacing w:lineRule="auto" w:line="252" w:before="0" w:after="0"/>
        <w:jc w:val="both"/>
        <w:rPr>
          <w:rStyle w:val="LinkdaInternet"/>
          <w:rFonts w:ascii="Arial" w:hAnsi="Arial" w:cs="Arial"/>
          <w:color w:val="auto"/>
          <w:u w:val="none"/>
          <w:lang w:eastAsia="pt-BR"/>
        </w:rPr>
      </w:pPr>
      <w:r>
        <w:rPr>
          <w:rFonts w:cs="Arial" w:ascii="Arial" w:hAnsi="Arial"/>
          <w:color w:val="auto"/>
          <w:u w:val="none"/>
          <w:lang w:eastAsia="pt-BR"/>
        </w:rPr>
      </w:r>
    </w:p>
    <w:p>
      <w:pPr>
        <w:pStyle w:val="Normal"/>
        <w:bidi w:val="0"/>
        <w:spacing w:lineRule="auto" w:line="252" w:before="0" w:after="0"/>
        <w:jc w:val="both"/>
        <w:rPr/>
      </w:pP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>2.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>7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 xml:space="preserve">.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A Contratada deverá informar, imediatamente e por escrito, se houver algum problema que possa comprometer o fornecimento e instalação das paredes, forro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zxx" w:eastAsia="zxx" w:bidi="zxx"/>
        </w:rPr>
        <w:t>de gesso e das portas.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8.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 xml:space="preserve">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pt-BR" w:bidi="zxx"/>
        </w:rPr>
        <w:t xml:space="preserve">A empresa contratada deverá arcar com todas as despesas necessárias ao fornecimento, inclusive transportes, carga e descarga, encargos sociais, trabalhistas e fiscais para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pt-BR" w:bidi="zxx"/>
        </w:rPr>
        <w:t>o fornecimento dos itens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pt-BR" w:bidi="zxx"/>
        </w:rPr>
        <w:t>, além de impostos inerentes à comercialização.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31" w:footer="283" w:bottom="13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6" t="-1762" r="-346" b="-176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Link da Internet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Application>LibreOffice/6.2.8.2$Linux_x86 LibreOffice_project/f82ddfca21ebc1e222a662a32b25c0c9d20169ee</Application>
  <Pages>3</Pages>
  <Words>652</Words>
  <Characters>3820</Characters>
  <CharactersWithSpaces>4431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2026-02-20T08:34:11Z</dcterms:modified>
  <cp:revision>563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